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52984" w14:textId="77777777" w:rsidR="001B1D3B" w:rsidRPr="00717A4D" w:rsidRDefault="00100EF4" w:rsidP="00615879">
      <w:pPr>
        <w:tabs>
          <w:tab w:val="center" w:pos="4513"/>
        </w:tabs>
        <w:spacing w:after="0"/>
        <w:ind w:left="0" w:firstLine="0"/>
        <w:contextualSpacing/>
        <w:rPr>
          <w:rFonts w:asciiTheme="minorHAnsi" w:hAnsiTheme="minorHAnsi" w:cs="Times New Roman"/>
          <w:b/>
          <w:sz w:val="22"/>
          <w:szCs w:val="22"/>
          <w:u w:val="single"/>
        </w:rPr>
      </w:pPr>
      <w:r w:rsidRPr="00717A4D">
        <w:rPr>
          <w:rFonts w:asciiTheme="minorHAnsi" w:hAnsiTheme="minorHAnsi" w:cs="Times New Roman"/>
          <w:b/>
          <w:sz w:val="22"/>
          <w:szCs w:val="22"/>
        </w:rPr>
        <w:t>Back to Office Report</w:t>
      </w:r>
      <w:r w:rsidR="00C05024" w:rsidRPr="00717A4D">
        <w:rPr>
          <w:rFonts w:asciiTheme="minorHAnsi" w:hAnsiTheme="minorHAnsi" w:cs="Times New Roman"/>
          <w:b/>
          <w:sz w:val="22"/>
          <w:szCs w:val="22"/>
        </w:rPr>
        <w:t xml:space="preserve">                                                                                                                      </w:t>
      </w:r>
    </w:p>
    <w:tbl>
      <w:tblPr>
        <w:tblW w:w="101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3330"/>
      </w:tblGrid>
      <w:tr w:rsidR="00AD0EDF" w:rsidRPr="00CF471A" w14:paraId="7743716B" w14:textId="77777777" w:rsidTr="00EF144E">
        <w:trPr>
          <w:trHeight w:val="512"/>
        </w:trPr>
        <w:tc>
          <w:tcPr>
            <w:tcW w:w="6840" w:type="dxa"/>
          </w:tcPr>
          <w:p w14:paraId="76E6B193" w14:textId="77777777" w:rsidR="001B1D3B" w:rsidRPr="0082015B" w:rsidRDefault="001B1D3B" w:rsidP="004B26A0">
            <w:pPr>
              <w:numPr>
                <w:ilvl w:val="0"/>
                <w:numId w:val="3"/>
              </w:numPr>
              <w:spacing w:after="0" w:line="240" w:lineRule="auto"/>
              <w:ind w:left="360" w:firstLine="0"/>
              <w:contextualSpacing/>
              <w:rPr>
                <w:rFonts w:asciiTheme="minorHAnsi" w:hAnsiTheme="minorHAnsi" w:cs="Times New Roman"/>
                <w:sz w:val="22"/>
                <w:szCs w:val="22"/>
              </w:rPr>
            </w:pPr>
            <w:r w:rsidRPr="0082015B">
              <w:rPr>
                <w:rFonts w:asciiTheme="minorHAnsi" w:hAnsiTheme="minorHAnsi" w:cs="Times New Roman"/>
                <w:b/>
                <w:sz w:val="22"/>
                <w:szCs w:val="22"/>
              </w:rPr>
              <w:t xml:space="preserve">Title of mission: </w:t>
            </w:r>
          </w:p>
          <w:p w14:paraId="0B3741BA" w14:textId="1C0EE273" w:rsidR="00DA45FF" w:rsidRPr="0082015B" w:rsidRDefault="00272656" w:rsidP="004B26A0">
            <w:pPr>
              <w:spacing w:after="0" w:line="240" w:lineRule="auto"/>
              <w:ind w:left="360" w:firstLine="0"/>
              <w:contextualSpacing/>
              <w:rPr>
                <w:rFonts w:asciiTheme="minorHAnsi" w:hAnsiTheme="minorHAnsi" w:cs="Times New Roman"/>
                <w:sz w:val="22"/>
                <w:szCs w:val="22"/>
              </w:rPr>
            </w:pPr>
            <w:r w:rsidRPr="0082015B">
              <w:rPr>
                <w:rFonts w:asciiTheme="minorHAnsi" w:hAnsiTheme="minorHAnsi"/>
                <w:bCs/>
                <w:sz w:val="22"/>
                <w:szCs w:val="22"/>
                <w:lang w:val="en-GB"/>
              </w:rPr>
              <w:t xml:space="preserve">District Youth Councils (DYC’s) Workshop </w:t>
            </w:r>
            <w:r w:rsidR="00CF4265" w:rsidRPr="0082015B">
              <w:rPr>
                <w:rFonts w:asciiTheme="minorHAnsi" w:hAnsiTheme="minorHAnsi"/>
                <w:bCs/>
                <w:sz w:val="22"/>
                <w:szCs w:val="22"/>
                <w:lang w:val="en-GB"/>
              </w:rPr>
              <w:t xml:space="preserve">in Kenema   </w:t>
            </w:r>
          </w:p>
        </w:tc>
        <w:tc>
          <w:tcPr>
            <w:tcW w:w="3330" w:type="dxa"/>
          </w:tcPr>
          <w:p w14:paraId="61E130A5" w14:textId="77777777" w:rsidR="001B1D3B" w:rsidRPr="0082015B" w:rsidRDefault="001B1D3B" w:rsidP="004B26A0">
            <w:pPr>
              <w:numPr>
                <w:ilvl w:val="0"/>
                <w:numId w:val="3"/>
              </w:numPr>
              <w:spacing w:after="0" w:line="240" w:lineRule="auto"/>
              <w:contextualSpacing/>
              <w:rPr>
                <w:rFonts w:asciiTheme="minorHAnsi" w:hAnsiTheme="minorHAnsi" w:cs="Times New Roman"/>
                <w:b/>
                <w:sz w:val="22"/>
                <w:szCs w:val="22"/>
              </w:rPr>
            </w:pPr>
            <w:r w:rsidRPr="0082015B">
              <w:rPr>
                <w:rFonts w:asciiTheme="minorHAnsi" w:hAnsiTheme="minorHAnsi" w:cs="Times New Roman"/>
                <w:b/>
                <w:sz w:val="22"/>
                <w:szCs w:val="22"/>
              </w:rPr>
              <w:t>Country</w:t>
            </w:r>
          </w:p>
          <w:p w14:paraId="17140D00" w14:textId="77777777" w:rsidR="001B1D3B" w:rsidRPr="0082015B" w:rsidRDefault="00DA45FF" w:rsidP="004B26A0">
            <w:pPr>
              <w:spacing w:after="0" w:line="240" w:lineRule="auto"/>
              <w:ind w:left="0" w:firstLine="0"/>
              <w:contextualSpacing/>
              <w:rPr>
                <w:rFonts w:asciiTheme="minorHAnsi" w:hAnsiTheme="minorHAnsi" w:cs="Times New Roman"/>
                <w:sz w:val="22"/>
                <w:szCs w:val="22"/>
              </w:rPr>
            </w:pPr>
            <w:r w:rsidRPr="0082015B">
              <w:rPr>
                <w:rFonts w:asciiTheme="minorHAnsi" w:hAnsiTheme="minorHAnsi" w:cs="Times New Roman"/>
                <w:sz w:val="22"/>
                <w:szCs w:val="22"/>
              </w:rPr>
              <w:t>Sierra Leone</w:t>
            </w:r>
          </w:p>
        </w:tc>
      </w:tr>
      <w:tr w:rsidR="00AD0EDF" w:rsidRPr="00CF471A" w14:paraId="114C30E2" w14:textId="77777777" w:rsidTr="00EF144E">
        <w:trPr>
          <w:trHeight w:val="608"/>
        </w:trPr>
        <w:tc>
          <w:tcPr>
            <w:tcW w:w="6840" w:type="dxa"/>
          </w:tcPr>
          <w:p w14:paraId="71630D74" w14:textId="77777777" w:rsidR="001B1D3B" w:rsidRPr="0082015B" w:rsidRDefault="00A1077D" w:rsidP="004B26A0">
            <w:pPr>
              <w:numPr>
                <w:ilvl w:val="0"/>
                <w:numId w:val="3"/>
              </w:numPr>
              <w:spacing w:after="0" w:line="240" w:lineRule="auto"/>
              <w:contextualSpacing/>
              <w:rPr>
                <w:rFonts w:asciiTheme="minorHAnsi" w:hAnsiTheme="minorHAnsi" w:cs="Times New Roman"/>
                <w:b/>
                <w:sz w:val="22"/>
                <w:szCs w:val="22"/>
              </w:rPr>
            </w:pPr>
            <w:r w:rsidRPr="0082015B">
              <w:rPr>
                <w:rFonts w:asciiTheme="minorHAnsi" w:hAnsiTheme="minorHAnsi" w:cs="Times New Roman"/>
                <w:b/>
                <w:sz w:val="22"/>
                <w:szCs w:val="22"/>
              </w:rPr>
              <w:t>Participants</w:t>
            </w:r>
            <w:r w:rsidR="001B1D3B" w:rsidRPr="0082015B">
              <w:rPr>
                <w:rFonts w:asciiTheme="minorHAnsi" w:hAnsiTheme="minorHAnsi" w:cs="Times New Roman"/>
                <w:b/>
                <w:sz w:val="22"/>
                <w:szCs w:val="22"/>
              </w:rPr>
              <w:t xml:space="preserve">: </w:t>
            </w:r>
          </w:p>
          <w:p w14:paraId="00081773" w14:textId="77777777" w:rsidR="00425B69" w:rsidRPr="0082015B" w:rsidRDefault="00425B69" w:rsidP="004B26A0">
            <w:pPr>
              <w:pStyle w:val="ListParagraph"/>
              <w:numPr>
                <w:ilvl w:val="0"/>
                <w:numId w:val="40"/>
              </w:numPr>
              <w:spacing w:after="0" w:line="240" w:lineRule="auto"/>
              <w:rPr>
                <w:rFonts w:asciiTheme="minorHAnsi" w:hAnsiTheme="minorHAnsi"/>
                <w:bCs/>
                <w:sz w:val="22"/>
                <w:szCs w:val="22"/>
                <w:lang w:val="en-GB"/>
              </w:rPr>
            </w:pPr>
            <w:r w:rsidRPr="0082015B">
              <w:rPr>
                <w:rFonts w:asciiTheme="minorHAnsi" w:hAnsiTheme="minorHAnsi"/>
                <w:bCs/>
                <w:sz w:val="22"/>
                <w:szCs w:val="22"/>
                <w:lang w:val="en-GB"/>
              </w:rPr>
              <w:t>Anthony Koroma –Commissioner NAYCOM</w:t>
            </w:r>
          </w:p>
          <w:p w14:paraId="51785771" w14:textId="44BB7E0A" w:rsidR="000D0F75" w:rsidRPr="0082015B" w:rsidRDefault="00145C02" w:rsidP="004B26A0">
            <w:pPr>
              <w:pStyle w:val="ListParagraph"/>
              <w:numPr>
                <w:ilvl w:val="0"/>
                <w:numId w:val="40"/>
              </w:numPr>
              <w:spacing w:after="0" w:line="240" w:lineRule="auto"/>
              <w:rPr>
                <w:rFonts w:asciiTheme="minorHAnsi" w:hAnsiTheme="minorHAnsi"/>
                <w:bCs/>
                <w:sz w:val="22"/>
                <w:szCs w:val="22"/>
                <w:lang w:val="en-GB"/>
              </w:rPr>
            </w:pPr>
            <w:r w:rsidRPr="0082015B">
              <w:rPr>
                <w:rFonts w:asciiTheme="minorHAnsi" w:hAnsiTheme="minorHAnsi"/>
                <w:bCs/>
                <w:sz w:val="22"/>
                <w:szCs w:val="22"/>
                <w:lang w:val="en-GB"/>
              </w:rPr>
              <w:t xml:space="preserve">Ann-Marie </w:t>
            </w:r>
            <w:r w:rsidR="000D0F75" w:rsidRPr="0082015B">
              <w:rPr>
                <w:rFonts w:asciiTheme="minorHAnsi" w:hAnsiTheme="minorHAnsi"/>
                <w:bCs/>
                <w:sz w:val="22"/>
                <w:szCs w:val="22"/>
                <w:lang w:val="en-GB"/>
              </w:rPr>
              <w:t xml:space="preserve">Bassie-Programme </w:t>
            </w:r>
            <w:r w:rsidR="006E3CC8" w:rsidRPr="0082015B">
              <w:rPr>
                <w:rFonts w:asciiTheme="minorHAnsi" w:hAnsiTheme="minorHAnsi"/>
                <w:bCs/>
                <w:sz w:val="22"/>
                <w:szCs w:val="22"/>
                <w:lang w:val="en-GB"/>
              </w:rPr>
              <w:t>Analyst</w:t>
            </w:r>
            <w:r w:rsidR="000D0F75" w:rsidRPr="0082015B">
              <w:rPr>
                <w:rFonts w:asciiTheme="minorHAnsi" w:hAnsiTheme="minorHAnsi"/>
                <w:bCs/>
                <w:sz w:val="22"/>
                <w:szCs w:val="22"/>
                <w:lang w:val="en-GB"/>
              </w:rPr>
              <w:t xml:space="preserve"> UNDP/YEEP</w:t>
            </w:r>
          </w:p>
          <w:p w14:paraId="10BF5A87" w14:textId="77777777" w:rsidR="00425B69" w:rsidRPr="0082015B" w:rsidRDefault="00425B69" w:rsidP="004B26A0">
            <w:pPr>
              <w:pStyle w:val="ListParagraph"/>
              <w:numPr>
                <w:ilvl w:val="0"/>
                <w:numId w:val="40"/>
              </w:numPr>
              <w:spacing w:after="0" w:line="240" w:lineRule="auto"/>
              <w:rPr>
                <w:rFonts w:asciiTheme="minorHAnsi" w:hAnsiTheme="minorHAnsi"/>
                <w:bCs/>
                <w:sz w:val="22"/>
                <w:szCs w:val="22"/>
                <w:lang w:val="en-GB"/>
              </w:rPr>
            </w:pPr>
            <w:r w:rsidRPr="0082015B">
              <w:rPr>
                <w:rFonts w:asciiTheme="minorHAnsi" w:hAnsiTheme="minorHAnsi"/>
                <w:bCs/>
                <w:sz w:val="22"/>
                <w:szCs w:val="22"/>
                <w:lang w:val="en-GB"/>
              </w:rPr>
              <w:t xml:space="preserve">Momodu Wudie –Programme </w:t>
            </w:r>
            <w:r w:rsidR="000D0F75" w:rsidRPr="0082015B">
              <w:rPr>
                <w:rFonts w:asciiTheme="minorHAnsi" w:hAnsiTheme="minorHAnsi"/>
                <w:bCs/>
                <w:sz w:val="22"/>
                <w:szCs w:val="22"/>
                <w:lang w:val="en-GB"/>
              </w:rPr>
              <w:t>Manager</w:t>
            </w:r>
            <w:r w:rsidRPr="0082015B">
              <w:rPr>
                <w:rFonts w:asciiTheme="minorHAnsi" w:hAnsiTheme="minorHAnsi"/>
                <w:bCs/>
                <w:sz w:val="22"/>
                <w:szCs w:val="22"/>
                <w:lang w:val="en-GB"/>
              </w:rPr>
              <w:t>- NAYCOM</w:t>
            </w:r>
          </w:p>
          <w:p w14:paraId="1800B14E" w14:textId="1E125A7C" w:rsidR="000D0F75" w:rsidRPr="0082015B" w:rsidRDefault="006E3CC8" w:rsidP="004B26A0">
            <w:pPr>
              <w:pStyle w:val="ListParagraph"/>
              <w:numPr>
                <w:ilvl w:val="0"/>
                <w:numId w:val="40"/>
              </w:numPr>
              <w:spacing w:after="0" w:line="240" w:lineRule="auto"/>
              <w:rPr>
                <w:rFonts w:asciiTheme="minorHAnsi" w:hAnsiTheme="minorHAnsi"/>
                <w:bCs/>
                <w:sz w:val="22"/>
                <w:szCs w:val="22"/>
                <w:lang w:val="en-GB"/>
              </w:rPr>
            </w:pPr>
            <w:r w:rsidRPr="0082015B">
              <w:rPr>
                <w:rFonts w:asciiTheme="minorHAnsi" w:hAnsiTheme="minorHAnsi"/>
                <w:bCs/>
                <w:sz w:val="22"/>
                <w:szCs w:val="22"/>
                <w:lang w:val="en-GB"/>
              </w:rPr>
              <w:t>Yusuf Kamara – M&amp;E Officer, NAYCOM</w:t>
            </w:r>
          </w:p>
          <w:p w14:paraId="6D9EC304" w14:textId="1D62A3C8" w:rsidR="00425B69" w:rsidRPr="0082015B" w:rsidRDefault="00A54415" w:rsidP="004B26A0">
            <w:pPr>
              <w:pStyle w:val="ListParagraph"/>
              <w:numPr>
                <w:ilvl w:val="0"/>
                <w:numId w:val="40"/>
              </w:numPr>
              <w:spacing w:after="0" w:line="240" w:lineRule="auto"/>
              <w:rPr>
                <w:rFonts w:asciiTheme="minorHAnsi" w:hAnsiTheme="minorHAnsi"/>
                <w:bCs/>
                <w:sz w:val="22"/>
                <w:szCs w:val="22"/>
                <w:lang w:val="en-GB"/>
              </w:rPr>
            </w:pPr>
            <w:r w:rsidRPr="0082015B">
              <w:rPr>
                <w:rFonts w:asciiTheme="minorHAnsi" w:hAnsiTheme="minorHAnsi"/>
                <w:bCs/>
                <w:sz w:val="22"/>
                <w:szCs w:val="22"/>
                <w:lang w:val="en-GB"/>
              </w:rPr>
              <w:t>Executive Members</w:t>
            </w:r>
            <w:r w:rsidR="006E3CC8" w:rsidRPr="0082015B">
              <w:rPr>
                <w:rFonts w:asciiTheme="minorHAnsi" w:hAnsiTheme="minorHAnsi"/>
                <w:bCs/>
                <w:sz w:val="22"/>
                <w:szCs w:val="22"/>
                <w:lang w:val="en-GB"/>
              </w:rPr>
              <w:t xml:space="preserve"> from </w:t>
            </w:r>
            <w:r w:rsidR="00CF471A" w:rsidRPr="0082015B">
              <w:rPr>
                <w:rFonts w:asciiTheme="minorHAnsi" w:hAnsiTheme="minorHAnsi"/>
                <w:bCs/>
                <w:sz w:val="22"/>
                <w:szCs w:val="22"/>
                <w:lang w:val="en-GB"/>
              </w:rPr>
              <w:t xml:space="preserve">each of </w:t>
            </w:r>
            <w:r w:rsidR="006E3CC8" w:rsidRPr="0082015B">
              <w:rPr>
                <w:rFonts w:asciiTheme="minorHAnsi" w:hAnsiTheme="minorHAnsi"/>
                <w:bCs/>
                <w:sz w:val="22"/>
                <w:szCs w:val="22"/>
                <w:lang w:val="en-GB"/>
              </w:rPr>
              <w:t xml:space="preserve">the </w:t>
            </w:r>
            <w:r w:rsidR="002B2720" w:rsidRPr="0082015B">
              <w:rPr>
                <w:rFonts w:asciiTheme="minorHAnsi" w:hAnsiTheme="minorHAnsi"/>
                <w:bCs/>
                <w:sz w:val="22"/>
                <w:szCs w:val="22"/>
                <w:lang w:val="en-GB"/>
              </w:rPr>
              <w:t xml:space="preserve">14 </w:t>
            </w:r>
            <w:r w:rsidR="009026DE" w:rsidRPr="0082015B">
              <w:rPr>
                <w:rFonts w:asciiTheme="minorHAnsi" w:hAnsiTheme="minorHAnsi"/>
                <w:bCs/>
                <w:sz w:val="22"/>
                <w:szCs w:val="22"/>
                <w:lang w:val="en-GB"/>
              </w:rPr>
              <w:t>District Youth Councils (DYC’s)</w:t>
            </w:r>
          </w:p>
        </w:tc>
        <w:tc>
          <w:tcPr>
            <w:tcW w:w="3330" w:type="dxa"/>
          </w:tcPr>
          <w:p w14:paraId="7EAC6DCE" w14:textId="77777777" w:rsidR="00E871A2" w:rsidRPr="0082015B" w:rsidRDefault="001B1D3B" w:rsidP="004B26A0">
            <w:pPr>
              <w:numPr>
                <w:ilvl w:val="0"/>
                <w:numId w:val="3"/>
              </w:numPr>
              <w:spacing w:after="0" w:line="240" w:lineRule="auto"/>
              <w:contextualSpacing/>
              <w:jc w:val="left"/>
              <w:rPr>
                <w:rFonts w:asciiTheme="minorHAnsi" w:hAnsiTheme="minorHAnsi" w:cs="Times New Roman"/>
                <w:b/>
                <w:sz w:val="22"/>
                <w:szCs w:val="22"/>
              </w:rPr>
            </w:pPr>
            <w:r w:rsidRPr="0082015B">
              <w:rPr>
                <w:rFonts w:asciiTheme="minorHAnsi" w:hAnsiTheme="minorHAnsi" w:cs="Times New Roman"/>
                <w:b/>
                <w:sz w:val="22"/>
                <w:szCs w:val="22"/>
              </w:rPr>
              <w:t xml:space="preserve">Travel period: </w:t>
            </w:r>
          </w:p>
          <w:p w14:paraId="64B6063C" w14:textId="77777777" w:rsidR="00E56BA5" w:rsidRPr="00000334" w:rsidRDefault="006E3CC8" w:rsidP="004B26A0">
            <w:pPr>
              <w:spacing w:after="0" w:line="240" w:lineRule="auto"/>
              <w:ind w:left="360" w:firstLine="0"/>
              <w:jc w:val="left"/>
              <w:rPr>
                <w:rFonts w:asciiTheme="minorHAnsi" w:hAnsiTheme="minorHAnsi"/>
                <w:b/>
                <w:bCs/>
                <w:sz w:val="22"/>
                <w:szCs w:val="22"/>
                <w:lang w:val="en-GB"/>
              </w:rPr>
            </w:pPr>
            <w:r w:rsidRPr="0082015B">
              <w:rPr>
                <w:rFonts w:asciiTheme="minorHAnsi" w:hAnsiTheme="minorHAnsi"/>
                <w:bCs/>
                <w:sz w:val="22"/>
                <w:szCs w:val="22"/>
                <w:lang w:val="en-GB"/>
              </w:rPr>
              <w:t xml:space="preserve">September </w:t>
            </w:r>
            <w:r w:rsidR="00E56BA5" w:rsidRPr="0082015B">
              <w:rPr>
                <w:rFonts w:asciiTheme="minorHAnsi" w:hAnsiTheme="minorHAnsi"/>
                <w:bCs/>
                <w:sz w:val="22"/>
                <w:szCs w:val="22"/>
                <w:lang w:val="en-GB"/>
              </w:rPr>
              <w:t>09</w:t>
            </w:r>
            <w:r w:rsidR="008D5E02" w:rsidRPr="0082015B">
              <w:rPr>
                <w:rFonts w:asciiTheme="minorHAnsi" w:hAnsiTheme="minorHAnsi"/>
                <w:bCs/>
                <w:sz w:val="22"/>
                <w:szCs w:val="22"/>
                <w:lang w:val="en-GB"/>
              </w:rPr>
              <w:t>/0</w:t>
            </w:r>
            <w:r w:rsidR="00E56BA5" w:rsidRPr="0082015B">
              <w:rPr>
                <w:rFonts w:asciiTheme="minorHAnsi" w:hAnsiTheme="minorHAnsi"/>
                <w:bCs/>
                <w:sz w:val="22"/>
                <w:szCs w:val="22"/>
                <w:lang w:val="en-GB"/>
              </w:rPr>
              <w:t>9</w:t>
            </w:r>
            <w:r w:rsidR="008D5E02" w:rsidRPr="0082015B">
              <w:rPr>
                <w:rFonts w:asciiTheme="minorHAnsi" w:hAnsiTheme="minorHAnsi"/>
                <w:bCs/>
                <w:sz w:val="22"/>
                <w:szCs w:val="22"/>
                <w:lang w:val="en-GB"/>
              </w:rPr>
              <w:t>/2015 -</w:t>
            </w:r>
            <w:r w:rsidR="008D5E02" w:rsidRPr="00000334">
              <w:rPr>
                <w:rFonts w:asciiTheme="minorHAnsi" w:hAnsiTheme="minorHAnsi"/>
                <w:b/>
                <w:bCs/>
                <w:i/>
                <w:sz w:val="22"/>
                <w:szCs w:val="22"/>
                <w:lang w:val="en-GB"/>
              </w:rPr>
              <w:t xml:space="preserve">Return </w:t>
            </w:r>
          </w:p>
          <w:p w14:paraId="37FD73B1" w14:textId="706A8CCA" w:rsidR="00DA45FF" w:rsidRPr="0082015B" w:rsidRDefault="00E56BA5" w:rsidP="00000334">
            <w:pPr>
              <w:spacing w:after="0" w:line="240" w:lineRule="auto"/>
              <w:ind w:left="360" w:firstLine="0"/>
              <w:jc w:val="left"/>
              <w:rPr>
                <w:rFonts w:asciiTheme="minorHAnsi" w:hAnsiTheme="minorHAnsi" w:cs="Times New Roman"/>
                <w:b/>
                <w:sz w:val="22"/>
                <w:szCs w:val="22"/>
              </w:rPr>
            </w:pPr>
            <w:r w:rsidRPr="0082015B">
              <w:rPr>
                <w:rFonts w:asciiTheme="minorHAnsi" w:hAnsiTheme="minorHAnsi"/>
                <w:bCs/>
                <w:sz w:val="22"/>
                <w:szCs w:val="22"/>
                <w:lang w:val="en-GB"/>
              </w:rPr>
              <w:t>September</w:t>
            </w:r>
            <w:r w:rsidR="008D5E02" w:rsidRPr="0082015B">
              <w:rPr>
                <w:rFonts w:asciiTheme="minorHAnsi" w:hAnsiTheme="minorHAnsi"/>
                <w:bCs/>
                <w:sz w:val="22"/>
                <w:szCs w:val="22"/>
                <w:lang w:val="en-GB"/>
              </w:rPr>
              <w:t xml:space="preserve">  1</w:t>
            </w:r>
            <w:r w:rsidRPr="0082015B">
              <w:rPr>
                <w:rFonts w:asciiTheme="minorHAnsi" w:hAnsiTheme="minorHAnsi"/>
                <w:bCs/>
                <w:sz w:val="22"/>
                <w:szCs w:val="22"/>
                <w:lang w:val="en-GB"/>
              </w:rPr>
              <w:t>2/09</w:t>
            </w:r>
            <w:r w:rsidR="008D5E02" w:rsidRPr="0082015B">
              <w:rPr>
                <w:rFonts w:asciiTheme="minorHAnsi" w:hAnsiTheme="minorHAnsi"/>
                <w:bCs/>
                <w:sz w:val="22"/>
                <w:szCs w:val="22"/>
                <w:lang w:val="en-GB"/>
              </w:rPr>
              <w:t>/201</w:t>
            </w:r>
            <w:r w:rsidR="00A97902" w:rsidRPr="0082015B">
              <w:rPr>
                <w:rFonts w:asciiTheme="minorHAnsi" w:hAnsiTheme="minorHAnsi"/>
                <w:bCs/>
                <w:sz w:val="22"/>
                <w:szCs w:val="22"/>
                <w:lang w:val="en-GB"/>
              </w:rPr>
              <w:t>5</w:t>
            </w:r>
            <w:r w:rsidR="00EF144E" w:rsidRPr="0082015B">
              <w:rPr>
                <w:rFonts w:asciiTheme="minorHAnsi" w:hAnsiTheme="minorHAnsi" w:cs="Times New Roman"/>
                <w:sz w:val="22"/>
                <w:szCs w:val="22"/>
              </w:rPr>
              <w:t xml:space="preserve">   </w:t>
            </w:r>
            <w:r w:rsidR="00000334">
              <w:rPr>
                <w:rFonts w:asciiTheme="minorHAnsi" w:hAnsiTheme="minorHAnsi" w:cs="Times New Roman"/>
                <w:sz w:val="22"/>
                <w:szCs w:val="22"/>
              </w:rPr>
              <w:t>Three</w:t>
            </w:r>
            <w:r w:rsidR="00EF144E" w:rsidRPr="0082015B">
              <w:rPr>
                <w:rFonts w:asciiTheme="minorHAnsi" w:hAnsiTheme="minorHAnsi" w:cs="Times New Roman"/>
                <w:sz w:val="22"/>
                <w:szCs w:val="22"/>
              </w:rPr>
              <w:t xml:space="preserve"> days</w:t>
            </w:r>
          </w:p>
        </w:tc>
      </w:tr>
      <w:tr w:rsidR="007C712E" w:rsidRPr="00CF471A" w14:paraId="73604E8C" w14:textId="77777777" w:rsidTr="003F541B">
        <w:trPr>
          <w:trHeight w:val="773"/>
        </w:trPr>
        <w:tc>
          <w:tcPr>
            <w:tcW w:w="10170" w:type="dxa"/>
            <w:gridSpan w:val="2"/>
          </w:tcPr>
          <w:p w14:paraId="32FC10F0" w14:textId="787327A9" w:rsidR="00856E76" w:rsidRPr="0082015B" w:rsidRDefault="00856E76" w:rsidP="004B26A0">
            <w:pPr>
              <w:pStyle w:val="ListParagraph"/>
              <w:numPr>
                <w:ilvl w:val="0"/>
                <w:numId w:val="3"/>
              </w:numPr>
              <w:spacing w:after="0" w:line="240" w:lineRule="auto"/>
              <w:rPr>
                <w:rFonts w:asciiTheme="minorHAnsi" w:hAnsiTheme="minorHAnsi" w:cs="Times New Roman"/>
                <w:b/>
                <w:sz w:val="22"/>
                <w:szCs w:val="22"/>
              </w:rPr>
            </w:pPr>
            <w:r w:rsidRPr="0082015B">
              <w:rPr>
                <w:rFonts w:asciiTheme="minorHAnsi" w:hAnsiTheme="minorHAnsi" w:cs="Times New Roman"/>
                <w:b/>
                <w:sz w:val="22"/>
                <w:szCs w:val="22"/>
              </w:rPr>
              <w:t xml:space="preserve">Overview:  </w:t>
            </w:r>
          </w:p>
          <w:p w14:paraId="23FFF6F5" w14:textId="64293ED2" w:rsidR="000A0DAF" w:rsidRPr="0082015B" w:rsidRDefault="00B44A8E" w:rsidP="00000334">
            <w:pPr>
              <w:spacing w:line="240" w:lineRule="auto"/>
              <w:ind w:left="342"/>
              <w:rPr>
                <w:rFonts w:asciiTheme="minorHAnsi" w:hAnsiTheme="minorHAnsi"/>
                <w:bCs/>
                <w:sz w:val="22"/>
                <w:szCs w:val="22"/>
                <w:lang w:val="en-GB"/>
              </w:rPr>
            </w:pPr>
            <w:r w:rsidRPr="0082015B">
              <w:rPr>
                <w:rFonts w:asciiTheme="minorHAnsi" w:hAnsiTheme="minorHAnsi"/>
                <w:sz w:val="22"/>
                <w:szCs w:val="22"/>
              </w:rPr>
              <w:t xml:space="preserve">      </w:t>
            </w:r>
            <w:r w:rsidR="00C32FFF" w:rsidRPr="0082015B">
              <w:rPr>
                <w:rFonts w:asciiTheme="minorHAnsi" w:hAnsiTheme="minorHAnsi"/>
                <w:sz w:val="22"/>
                <w:szCs w:val="22"/>
              </w:rPr>
              <w:t xml:space="preserve"> </w:t>
            </w:r>
            <w:r w:rsidR="000A0DAF" w:rsidRPr="0082015B">
              <w:rPr>
                <w:rFonts w:asciiTheme="minorHAnsi" w:hAnsiTheme="minorHAnsi"/>
                <w:bCs/>
                <w:sz w:val="22"/>
                <w:szCs w:val="22"/>
                <w:lang w:val="en-GB"/>
              </w:rPr>
              <w:t>The UNDP/YEEP provided financ</w:t>
            </w:r>
            <w:r w:rsidR="00464A55" w:rsidRPr="0082015B">
              <w:rPr>
                <w:rFonts w:asciiTheme="minorHAnsi" w:hAnsiTheme="minorHAnsi"/>
                <w:bCs/>
                <w:sz w:val="22"/>
                <w:szCs w:val="22"/>
                <w:lang w:val="en-GB"/>
              </w:rPr>
              <w:t>ial and technical support in 20</w:t>
            </w:r>
            <w:r w:rsidR="000A0DAF" w:rsidRPr="0082015B">
              <w:rPr>
                <w:rFonts w:asciiTheme="minorHAnsi" w:hAnsiTheme="minorHAnsi"/>
                <w:bCs/>
                <w:sz w:val="22"/>
                <w:szCs w:val="22"/>
                <w:lang w:val="en-GB"/>
              </w:rPr>
              <w:t>12</w:t>
            </w:r>
            <w:r w:rsidR="00C32FFF" w:rsidRPr="0082015B">
              <w:rPr>
                <w:rFonts w:asciiTheme="minorHAnsi" w:hAnsiTheme="minorHAnsi"/>
                <w:bCs/>
                <w:sz w:val="22"/>
                <w:szCs w:val="22"/>
                <w:lang w:val="en-GB"/>
              </w:rPr>
              <w:t xml:space="preserve"> </w:t>
            </w:r>
            <w:r w:rsidR="000A0DAF" w:rsidRPr="0082015B">
              <w:rPr>
                <w:rFonts w:asciiTheme="minorHAnsi" w:hAnsiTheme="minorHAnsi"/>
                <w:bCs/>
                <w:sz w:val="22"/>
                <w:szCs w:val="22"/>
                <w:lang w:val="en-GB"/>
              </w:rPr>
              <w:t xml:space="preserve">through the </w:t>
            </w:r>
            <w:r w:rsidR="00C32FFF" w:rsidRPr="0082015B">
              <w:rPr>
                <w:rFonts w:asciiTheme="minorHAnsi" w:hAnsiTheme="minorHAnsi"/>
                <w:bCs/>
                <w:sz w:val="22"/>
                <w:szCs w:val="22"/>
                <w:lang w:val="en-GB"/>
              </w:rPr>
              <w:t>National Youth</w:t>
            </w:r>
            <w:r w:rsidR="000A0DAF" w:rsidRPr="0082015B">
              <w:rPr>
                <w:rFonts w:asciiTheme="minorHAnsi" w:hAnsiTheme="minorHAnsi"/>
                <w:bCs/>
                <w:sz w:val="22"/>
                <w:szCs w:val="22"/>
                <w:lang w:val="en-GB"/>
              </w:rPr>
              <w:t xml:space="preserve"> Commission (NAYCOM) for the establishment of fourteen District Youth </w:t>
            </w:r>
            <w:r w:rsidR="00A54415" w:rsidRPr="0082015B">
              <w:rPr>
                <w:rFonts w:asciiTheme="minorHAnsi" w:hAnsiTheme="minorHAnsi"/>
                <w:bCs/>
                <w:sz w:val="22"/>
                <w:szCs w:val="22"/>
                <w:lang w:val="en-GB"/>
              </w:rPr>
              <w:t>Councils (</w:t>
            </w:r>
            <w:r w:rsidR="000A0DAF" w:rsidRPr="0082015B">
              <w:rPr>
                <w:rFonts w:asciiTheme="minorHAnsi" w:hAnsiTheme="minorHAnsi"/>
                <w:bCs/>
                <w:sz w:val="22"/>
                <w:szCs w:val="22"/>
                <w:lang w:val="en-GB"/>
              </w:rPr>
              <w:t xml:space="preserve">DYC’s) country wide. </w:t>
            </w:r>
          </w:p>
          <w:p w14:paraId="2DB1D5AB" w14:textId="57B1F0D4" w:rsidR="000A0DAF" w:rsidRPr="0082015B" w:rsidRDefault="00A54415" w:rsidP="004B26A0">
            <w:pPr>
              <w:spacing w:line="240" w:lineRule="auto"/>
              <w:ind w:left="342" w:firstLine="0"/>
              <w:contextualSpacing/>
              <w:rPr>
                <w:rFonts w:asciiTheme="minorHAnsi" w:hAnsiTheme="minorHAnsi"/>
                <w:sz w:val="22"/>
                <w:szCs w:val="22"/>
              </w:rPr>
            </w:pPr>
            <w:r w:rsidRPr="0082015B">
              <w:rPr>
                <w:rFonts w:asciiTheme="minorHAnsi" w:hAnsiTheme="minorHAnsi" w:cs="Times New Roman"/>
                <w:sz w:val="22"/>
                <w:szCs w:val="22"/>
              </w:rPr>
              <w:t>The National Youth Commission has now been fully represented in the regional headquarter towns of Makeni, Bo and Kenema. NAYCOM is mandated by an Act of Parliament to develop youth potential and creativity for national development. The act specifically mandates NAYCOM to establish District Youth Councils (DYCs) and District Youth Advisory Committees (DYACs) in all local council areas. Through support from UNDP and the World Bank, NAYCOM has now established all the 14 District Youth Councils</w:t>
            </w:r>
            <w:r w:rsidR="00272656" w:rsidRPr="0082015B">
              <w:rPr>
                <w:rFonts w:asciiTheme="minorHAnsi" w:hAnsiTheme="minorHAnsi" w:cs="Times New Roman"/>
                <w:sz w:val="22"/>
                <w:szCs w:val="22"/>
              </w:rPr>
              <w:t>.</w:t>
            </w:r>
          </w:p>
          <w:p w14:paraId="23BEC910" w14:textId="77777777" w:rsidR="00C32FFF" w:rsidRPr="0082015B" w:rsidRDefault="00C32FFF" w:rsidP="004B26A0">
            <w:pPr>
              <w:spacing w:line="240" w:lineRule="auto"/>
              <w:contextualSpacing/>
              <w:rPr>
                <w:rFonts w:asciiTheme="minorHAnsi" w:hAnsiTheme="minorHAnsi"/>
                <w:sz w:val="22"/>
                <w:szCs w:val="22"/>
              </w:rPr>
            </w:pPr>
          </w:p>
          <w:p w14:paraId="028AE8D4" w14:textId="45D1671E" w:rsidR="00523498" w:rsidRPr="0082015B" w:rsidRDefault="000A0DAF" w:rsidP="004B26A0">
            <w:pPr>
              <w:spacing w:line="240" w:lineRule="auto"/>
              <w:ind w:left="342" w:firstLine="18"/>
              <w:rPr>
                <w:rFonts w:asciiTheme="minorHAnsi" w:hAnsiTheme="minorHAnsi"/>
                <w:sz w:val="22"/>
                <w:szCs w:val="22"/>
              </w:rPr>
            </w:pPr>
            <w:r w:rsidRPr="0082015B">
              <w:rPr>
                <w:rFonts w:asciiTheme="minorHAnsi" w:hAnsiTheme="minorHAnsi"/>
                <w:sz w:val="22"/>
                <w:szCs w:val="22"/>
              </w:rPr>
              <w:t xml:space="preserve">In a bid to strengthening the </w:t>
            </w:r>
            <w:r w:rsidR="009C7C96" w:rsidRPr="0082015B">
              <w:rPr>
                <w:rFonts w:asciiTheme="minorHAnsi" w:hAnsiTheme="minorHAnsi"/>
                <w:sz w:val="22"/>
                <w:szCs w:val="22"/>
              </w:rPr>
              <w:t xml:space="preserve">capacity of DYCs for </w:t>
            </w:r>
            <w:r w:rsidRPr="0082015B">
              <w:rPr>
                <w:rFonts w:asciiTheme="minorHAnsi" w:hAnsiTheme="minorHAnsi"/>
                <w:sz w:val="22"/>
                <w:szCs w:val="22"/>
              </w:rPr>
              <w:t xml:space="preserve">effective </w:t>
            </w:r>
            <w:r w:rsidR="009C7C96" w:rsidRPr="0082015B">
              <w:rPr>
                <w:rFonts w:asciiTheme="minorHAnsi" w:hAnsiTheme="minorHAnsi"/>
                <w:sz w:val="22"/>
                <w:szCs w:val="22"/>
              </w:rPr>
              <w:t>management of projects</w:t>
            </w:r>
            <w:r w:rsidRPr="0082015B">
              <w:rPr>
                <w:rFonts w:asciiTheme="minorHAnsi" w:hAnsiTheme="minorHAnsi"/>
                <w:sz w:val="22"/>
                <w:szCs w:val="22"/>
              </w:rPr>
              <w:t xml:space="preserve"> with regard</w:t>
            </w:r>
            <w:r w:rsidR="009C7C96" w:rsidRPr="0082015B">
              <w:rPr>
                <w:rFonts w:asciiTheme="minorHAnsi" w:hAnsiTheme="minorHAnsi"/>
                <w:sz w:val="22"/>
                <w:szCs w:val="22"/>
              </w:rPr>
              <w:t>s</w:t>
            </w:r>
            <w:r w:rsidRPr="0082015B">
              <w:rPr>
                <w:rFonts w:asciiTheme="minorHAnsi" w:hAnsiTheme="minorHAnsi"/>
                <w:sz w:val="22"/>
                <w:szCs w:val="22"/>
              </w:rPr>
              <w:t xml:space="preserve"> to the</w:t>
            </w:r>
            <w:r w:rsidR="009C7C96" w:rsidRPr="0082015B">
              <w:rPr>
                <w:rFonts w:asciiTheme="minorHAnsi" w:hAnsiTheme="minorHAnsi"/>
                <w:sz w:val="22"/>
                <w:szCs w:val="22"/>
              </w:rPr>
              <w:t>ir</w:t>
            </w:r>
            <w:r w:rsidRPr="0082015B">
              <w:rPr>
                <w:rFonts w:asciiTheme="minorHAnsi" w:hAnsiTheme="minorHAnsi"/>
                <w:sz w:val="22"/>
                <w:szCs w:val="22"/>
              </w:rPr>
              <w:t xml:space="preserve"> operational activities, </w:t>
            </w:r>
            <w:r w:rsidR="00523498" w:rsidRPr="0082015B">
              <w:rPr>
                <w:rFonts w:asciiTheme="minorHAnsi" w:hAnsiTheme="minorHAnsi"/>
                <w:sz w:val="22"/>
                <w:szCs w:val="22"/>
              </w:rPr>
              <w:t>NAYCOM conducted</w:t>
            </w:r>
            <w:r w:rsidR="009C7C96" w:rsidRPr="0082015B">
              <w:rPr>
                <w:rFonts w:asciiTheme="minorHAnsi" w:hAnsiTheme="minorHAnsi"/>
                <w:sz w:val="22"/>
                <w:szCs w:val="22"/>
              </w:rPr>
              <w:t xml:space="preserve"> a two-day</w:t>
            </w:r>
            <w:r w:rsidRPr="0082015B">
              <w:rPr>
                <w:rFonts w:asciiTheme="minorHAnsi" w:hAnsiTheme="minorHAnsi"/>
                <w:sz w:val="22"/>
                <w:szCs w:val="22"/>
              </w:rPr>
              <w:t xml:space="preserve">  workshop in </w:t>
            </w:r>
            <w:r w:rsidR="009C7C96" w:rsidRPr="0082015B">
              <w:rPr>
                <w:rFonts w:asciiTheme="minorHAnsi" w:hAnsiTheme="minorHAnsi"/>
                <w:sz w:val="22"/>
                <w:szCs w:val="22"/>
              </w:rPr>
              <w:t>Project C</w:t>
            </w:r>
            <w:r w:rsidR="002B2720" w:rsidRPr="0082015B">
              <w:rPr>
                <w:rFonts w:asciiTheme="minorHAnsi" w:hAnsiTheme="minorHAnsi"/>
                <w:sz w:val="22"/>
                <w:szCs w:val="22"/>
              </w:rPr>
              <w:t xml:space="preserve">ycle Management </w:t>
            </w:r>
            <w:r w:rsidRPr="0082015B">
              <w:rPr>
                <w:rFonts w:asciiTheme="minorHAnsi" w:hAnsiTheme="minorHAnsi"/>
                <w:sz w:val="22"/>
                <w:szCs w:val="22"/>
              </w:rPr>
              <w:t xml:space="preserve">to improve the </w:t>
            </w:r>
            <w:r w:rsidR="009C7C96" w:rsidRPr="0082015B">
              <w:rPr>
                <w:rFonts w:asciiTheme="minorHAnsi" w:hAnsiTheme="minorHAnsi"/>
                <w:sz w:val="22"/>
                <w:szCs w:val="22"/>
              </w:rPr>
              <w:t>resource mobilization</w:t>
            </w:r>
            <w:r w:rsidR="00464A55" w:rsidRPr="0082015B">
              <w:rPr>
                <w:rFonts w:asciiTheme="minorHAnsi" w:hAnsiTheme="minorHAnsi"/>
                <w:sz w:val="22"/>
                <w:szCs w:val="22"/>
              </w:rPr>
              <w:t xml:space="preserve"> techniques</w:t>
            </w:r>
            <w:r w:rsidR="009C7C96" w:rsidRPr="0082015B">
              <w:rPr>
                <w:rFonts w:asciiTheme="minorHAnsi" w:hAnsiTheme="minorHAnsi"/>
                <w:sz w:val="22"/>
                <w:szCs w:val="22"/>
              </w:rPr>
              <w:t xml:space="preserve">, project implementation and </w:t>
            </w:r>
            <w:r w:rsidRPr="0082015B">
              <w:rPr>
                <w:rFonts w:asciiTheme="minorHAnsi" w:hAnsiTheme="minorHAnsi"/>
                <w:sz w:val="22"/>
                <w:szCs w:val="22"/>
              </w:rPr>
              <w:t xml:space="preserve">monitoring skills,  to </w:t>
            </w:r>
            <w:r w:rsidR="00464A55" w:rsidRPr="0082015B">
              <w:rPr>
                <w:rFonts w:asciiTheme="minorHAnsi" w:hAnsiTheme="minorHAnsi"/>
                <w:sz w:val="22"/>
                <w:szCs w:val="22"/>
              </w:rPr>
              <w:t>enable</w:t>
            </w:r>
            <w:r w:rsidR="00523498" w:rsidRPr="0082015B">
              <w:rPr>
                <w:rFonts w:asciiTheme="minorHAnsi" w:hAnsiTheme="minorHAnsi"/>
                <w:sz w:val="22"/>
                <w:szCs w:val="22"/>
              </w:rPr>
              <w:t xml:space="preserve"> </w:t>
            </w:r>
            <w:r w:rsidR="00464A55" w:rsidRPr="0082015B">
              <w:rPr>
                <w:rFonts w:asciiTheme="minorHAnsi" w:hAnsiTheme="minorHAnsi"/>
                <w:sz w:val="22"/>
                <w:szCs w:val="22"/>
              </w:rPr>
              <w:t xml:space="preserve">participants </w:t>
            </w:r>
            <w:r w:rsidR="00523498" w:rsidRPr="0082015B">
              <w:rPr>
                <w:rFonts w:asciiTheme="minorHAnsi" w:hAnsiTheme="minorHAnsi"/>
                <w:sz w:val="22"/>
                <w:szCs w:val="22"/>
              </w:rPr>
              <w:t xml:space="preserve">contribute positively to the enhancement of their </w:t>
            </w:r>
            <w:r w:rsidR="00464A55" w:rsidRPr="0082015B">
              <w:rPr>
                <w:rFonts w:asciiTheme="minorHAnsi" w:hAnsiTheme="minorHAnsi"/>
                <w:sz w:val="22"/>
                <w:szCs w:val="22"/>
              </w:rPr>
              <w:t xml:space="preserve">communities </w:t>
            </w:r>
            <w:r w:rsidR="00523498" w:rsidRPr="0082015B">
              <w:rPr>
                <w:rFonts w:asciiTheme="minorHAnsi" w:hAnsiTheme="minorHAnsi"/>
                <w:sz w:val="22"/>
                <w:szCs w:val="22"/>
              </w:rPr>
              <w:t>and also in national development programmes.</w:t>
            </w:r>
          </w:p>
          <w:p w14:paraId="429B9134" w14:textId="7BDA8B73" w:rsidR="000A0DAF" w:rsidRPr="0082015B" w:rsidRDefault="00344C22" w:rsidP="004B26A0">
            <w:pPr>
              <w:spacing w:line="240" w:lineRule="auto"/>
              <w:ind w:left="342"/>
              <w:contextualSpacing/>
              <w:rPr>
                <w:rFonts w:asciiTheme="minorHAnsi" w:hAnsiTheme="minorHAnsi"/>
                <w:sz w:val="22"/>
                <w:szCs w:val="22"/>
              </w:rPr>
            </w:pPr>
            <w:r w:rsidRPr="0082015B">
              <w:rPr>
                <w:rFonts w:asciiTheme="minorHAnsi" w:hAnsiTheme="minorHAnsi"/>
                <w:sz w:val="22"/>
                <w:szCs w:val="22"/>
              </w:rPr>
              <w:t xml:space="preserve">       </w:t>
            </w:r>
            <w:r w:rsidR="000A0DAF" w:rsidRPr="0082015B">
              <w:rPr>
                <w:rFonts w:asciiTheme="minorHAnsi" w:hAnsiTheme="minorHAnsi"/>
                <w:sz w:val="22"/>
                <w:szCs w:val="22"/>
              </w:rPr>
              <w:t xml:space="preserve">The workshop training </w:t>
            </w:r>
            <w:r w:rsidR="009C7C96" w:rsidRPr="0082015B">
              <w:rPr>
                <w:rFonts w:asciiTheme="minorHAnsi" w:hAnsiTheme="minorHAnsi"/>
                <w:sz w:val="22"/>
                <w:szCs w:val="22"/>
              </w:rPr>
              <w:t>took</w:t>
            </w:r>
            <w:r w:rsidR="000A0DAF" w:rsidRPr="0082015B">
              <w:rPr>
                <w:rFonts w:asciiTheme="minorHAnsi" w:hAnsiTheme="minorHAnsi"/>
                <w:sz w:val="22"/>
                <w:szCs w:val="22"/>
              </w:rPr>
              <w:t xml:space="preserve"> place in Kenema on Thursday</w:t>
            </w:r>
            <w:r w:rsidR="00C14870">
              <w:rPr>
                <w:rFonts w:asciiTheme="minorHAnsi" w:hAnsiTheme="minorHAnsi"/>
                <w:sz w:val="22"/>
                <w:szCs w:val="22"/>
              </w:rPr>
              <w:t>,</w:t>
            </w:r>
            <w:r w:rsidR="000A0DAF" w:rsidRPr="0082015B">
              <w:rPr>
                <w:rFonts w:asciiTheme="minorHAnsi" w:hAnsiTheme="minorHAnsi"/>
                <w:sz w:val="22"/>
                <w:szCs w:val="22"/>
              </w:rPr>
              <w:t xml:space="preserve"> </w:t>
            </w:r>
            <w:r w:rsidR="009C7C96" w:rsidRPr="0082015B">
              <w:rPr>
                <w:rFonts w:asciiTheme="minorHAnsi" w:hAnsiTheme="minorHAnsi"/>
                <w:sz w:val="22"/>
                <w:szCs w:val="22"/>
              </w:rPr>
              <w:t>10 September</w:t>
            </w:r>
            <w:r w:rsidR="00C14870">
              <w:rPr>
                <w:rFonts w:asciiTheme="minorHAnsi" w:hAnsiTheme="minorHAnsi"/>
                <w:sz w:val="22"/>
                <w:szCs w:val="22"/>
              </w:rPr>
              <w:t>,</w:t>
            </w:r>
            <w:r w:rsidR="009C7C96" w:rsidRPr="0082015B">
              <w:rPr>
                <w:rFonts w:asciiTheme="minorHAnsi" w:hAnsiTheme="minorHAnsi"/>
                <w:sz w:val="22"/>
                <w:szCs w:val="22"/>
              </w:rPr>
              <w:t xml:space="preserve"> </w:t>
            </w:r>
            <w:r w:rsidR="000A0DAF" w:rsidRPr="0082015B">
              <w:rPr>
                <w:rFonts w:asciiTheme="minorHAnsi" w:hAnsiTheme="minorHAnsi"/>
                <w:sz w:val="22"/>
                <w:szCs w:val="22"/>
              </w:rPr>
              <w:t xml:space="preserve">2015 to </w:t>
            </w:r>
            <w:r w:rsidR="009C7C96" w:rsidRPr="0082015B">
              <w:rPr>
                <w:rFonts w:asciiTheme="minorHAnsi" w:hAnsiTheme="minorHAnsi"/>
                <w:sz w:val="22"/>
                <w:szCs w:val="22"/>
              </w:rPr>
              <w:t>Friday, 11</w:t>
            </w:r>
            <w:r w:rsidR="009C7C96" w:rsidRPr="0082015B">
              <w:rPr>
                <w:rFonts w:asciiTheme="minorHAnsi" w:hAnsiTheme="minorHAnsi"/>
                <w:sz w:val="22"/>
                <w:szCs w:val="22"/>
                <w:vertAlign w:val="superscript"/>
              </w:rPr>
              <w:t>th</w:t>
            </w:r>
            <w:r w:rsidR="009C7C96" w:rsidRPr="0082015B">
              <w:rPr>
                <w:rFonts w:asciiTheme="minorHAnsi" w:hAnsiTheme="minorHAnsi"/>
                <w:sz w:val="22"/>
                <w:szCs w:val="22"/>
              </w:rPr>
              <w:t xml:space="preserve"> September, 20</w:t>
            </w:r>
            <w:r w:rsidR="000A0DAF" w:rsidRPr="0082015B">
              <w:rPr>
                <w:rFonts w:asciiTheme="minorHAnsi" w:hAnsiTheme="minorHAnsi"/>
                <w:sz w:val="22"/>
                <w:szCs w:val="22"/>
              </w:rPr>
              <w:t>15.</w:t>
            </w:r>
            <w:r w:rsidRPr="0082015B">
              <w:rPr>
                <w:rFonts w:asciiTheme="minorHAnsi" w:hAnsiTheme="minorHAnsi"/>
                <w:sz w:val="22"/>
                <w:szCs w:val="22"/>
              </w:rPr>
              <w:t xml:space="preserve"> </w:t>
            </w:r>
            <w:r w:rsidR="000A0DAF" w:rsidRPr="0082015B">
              <w:rPr>
                <w:rFonts w:asciiTheme="minorHAnsi" w:hAnsiTheme="minorHAnsi"/>
                <w:sz w:val="22"/>
                <w:szCs w:val="22"/>
              </w:rPr>
              <w:t xml:space="preserve"> The mission undertaken </w:t>
            </w:r>
            <w:r w:rsidR="009C7C96" w:rsidRPr="0082015B">
              <w:rPr>
                <w:rFonts w:asciiTheme="minorHAnsi" w:hAnsiTheme="minorHAnsi"/>
                <w:sz w:val="22"/>
                <w:szCs w:val="22"/>
              </w:rPr>
              <w:t xml:space="preserve">was </w:t>
            </w:r>
            <w:r w:rsidR="000A0DAF" w:rsidRPr="0082015B">
              <w:rPr>
                <w:rFonts w:asciiTheme="minorHAnsi" w:hAnsiTheme="minorHAnsi"/>
                <w:sz w:val="22"/>
                <w:szCs w:val="22"/>
              </w:rPr>
              <w:t>to attend/witness the workshop training of the 14 District Youth Council representatives</w:t>
            </w:r>
            <w:r w:rsidR="009C7C96" w:rsidRPr="0082015B">
              <w:rPr>
                <w:rFonts w:asciiTheme="minorHAnsi" w:hAnsiTheme="minorHAnsi"/>
                <w:sz w:val="22"/>
                <w:szCs w:val="22"/>
              </w:rPr>
              <w:t>.</w:t>
            </w:r>
            <w:r w:rsidR="000A0DAF" w:rsidRPr="0082015B">
              <w:rPr>
                <w:rFonts w:asciiTheme="minorHAnsi" w:hAnsiTheme="minorHAnsi"/>
                <w:sz w:val="22"/>
                <w:szCs w:val="22"/>
              </w:rPr>
              <w:t xml:space="preserve"> </w:t>
            </w:r>
          </w:p>
          <w:p w14:paraId="651E61B0" w14:textId="77777777" w:rsidR="000A0DAF" w:rsidRPr="0082015B" w:rsidRDefault="000A0DAF" w:rsidP="004B26A0">
            <w:pPr>
              <w:spacing w:line="240" w:lineRule="auto"/>
              <w:contextualSpacing/>
              <w:rPr>
                <w:rFonts w:asciiTheme="minorHAnsi" w:hAnsiTheme="minorHAnsi"/>
                <w:sz w:val="22"/>
                <w:szCs w:val="22"/>
              </w:rPr>
            </w:pPr>
            <w:r w:rsidRPr="0082015B">
              <w:rPr>
                <w:rFonts w:asciiTheme="minorHAnsi" w:hAnsiTheme="minorHAnsi"/>
                <w:sz w:val="22"/>
                <w:szCs w:val="22"/>
              </w:rPr>
              <w:t xml:space="preserve"> </w:t>
            </w:r>
          </w:p>
          <w:p w14:paraId="5996890F" w14:textId="3DABF79F" w:rsidR="000A0DAF" w:rsidRPr="0082015B" w:rsidRDefault="000A0DAF" w:rsidP="004B26A0">
            <w:pPr>
              <w:spacing w:line="240" w:lineRule="auto"/>
              <w:ind w:left="342" w:firstLine="0"/>
              <w:rPr>
                <w:rFonts w:asciiTheme="minorHAnsi" w:hAnsiTheme="minorHAnsi"/>
                <w:bCs/>
                <w:sz w:val="22"/>
                <w:szCs w:val="22"/>
                <w:lang w:val="en-GB"/>
              </w:rPr>
            </w:pPr>
            <w:r w:rsidRPr="0082015B">
              <w:rPr>
                <w:rFonts w:asciiTheme="minorHAnsi" w:hAnsiTheme="minorHAnsi"/>
                <w:bCs/>
                <w:sz w:val="22"/>
                <w:szCs w:val="22"/>
                <w:lang w:val="en-GB"/>
              </w:rPr>
              <w:t>The training activity is part of the UNDP/YEEP support to government through the National Youth Commission  in strengthening and enhancing the  effective operation of the DYC’s in  their various  districts</w:t>
            </w:r>
          </w:p>
          <w:p w14:paraId="26B11ADD" w14:textId="7EBF0467" w:rsidR="003F541B" w:rsidRPr="0082015B" w:rsidRDefault="009C3F11" w:rsidP="004B26A0">
            <w:pPr>
              <w:spacing w:after="0" w:line="240" w:lineRule="auto"/>
              <w:ind w:left="0" w:firstLine="0"/>
              <w:rPr>
                <w:rFonts w:asciiTheme="minorHAnsi" w:hAnsiTheme="minorHAnsi"/>
                <w:color w:val="000000"/>
                <w:sz w:val="22"/>
                <w:szCs w:val="22"/>
                <w:shd w:val="clear" w:color="auto" w:fill="FFFFFF"/>
              </w:rPr>
            </w:pPr>
            <w:r w:rsidRPr="0082015B">
              <w:rPr>
                <w:rFonts w:asciiTheme="minorHAnsi" w:hAnsiTheme="minorHAnsi"/>
                <w:color w:val="000000"/>
                <w:sz w:val="22"/>
                <w:szCs w:val="22"/>
                <w:shd w:val="clear" w:color="auto" w:fill="FFFFFF"/>
              </w:rPr>
              <w:t xml:space="preserve">      </w:t>
            </w:r>
            <w:r w:rsidR="000A0DAF" w:rsidRPr="0082015B">
              <w:rPr>
                <w:rFonts w:asciiTheme="minorHAnsi" w:hAnsiTheme="minorHAnsi"/>
                <w:color w:val="000000"/>
                <w:sz w:val="22"/>
                <w:szCs w:val="22"/>
                <w:shd w:val="clear" w:color="auto" w:fill="FFFFFF"/>
              </w:rPr>
              <w:t xml:space="preserve"> </w:t>
            </w:r>
            <w:r w:rsidR="00F06532" w:rsidRPr="0082015B">
              <w:rPr>
                <w:rFonts w:asciiTheme="minorHAnsi" w:hAnsiTheme="minorHAnsi"/>
                <w:color w:val="000000"/>
                <w:sz w:val="22"/>
                <w:szCs w:val="22"/>
                <w:shd w:val="clear" w:color="auto" w:fill="FFFFFF"/>
              </w:rPr>
              <w:t xml:space="preserve">Following the </w:t>
            </w:r>
            <w:r w:rsidR="00A919BC" w:rsidRPr="0082015B">
              <w:rPr>
                <w:rFonts w:asciiTheme="minorHAnsi" w:hAnsiTheme="minorHAnsi"/>
                <w:color w:val="000000"/>
                <w:sz w:val="22"/>
                <w:szCs w:val="22"/>
                <w:shd w:val="clear" w:color="auto" w:fill="FFFFFF"/>
              </w:rPr>
              <w:t>workshop</w:t>
            </w:r>
            <w:r w:rsidR="00B44A8E" w:rsidRPr="0082015B">
              <w:rPr>
                <w:rFonts w:asciiTheme="minorHAnsi" w:hAnsiTheme="minorHAnsi"/>
                <w:color w:val="000000"/>
                <w:sz w:val="22"/>
                <w:szCs w:val="22"/>
                <w:shd w:val="clear" w:color="auto" w:fill="FFFFFF"/>
              </w:rPr>
              <w:t>,</w:t>
            </w:r>
            <w:r w:rsidR="00856E76" w:rsidRPr="0082015B">
              <w:rPr>
                <w:rFonts w:asciiTheme="minorHAnsi" w:hAnsiTheme="minorHAnsi"/>
                <w:color w:val="000000"/>
                <w:sz w:val="22"/>
                <w:szCs w:val="22"/>
                <w:shd w:val="clear" w:color="auto" w:fill="FFFFFF"/>
              </w:rPr>
              <w:t xml:space="preserve"> </w:t>
            </w:r>
            <w:r w:rsidR="00A919BC" w:rsidRPr="0082015B">
              <w:rPr>
                <w:rFonts w:asciiTheme="minorHAnsi" w:hAnsiTheme="minorHAnsi"/>
                <w:color w:val="000000"/>
                <w:sz w:val="22"/>
                <w:szCs w:val="22"/>
                <w:shd w:val="clear" w:color="auto" w:fill="FFFFFF"/>
              </w:rPr>
              <w:t>follow up</w:t>
            </w:r>
            <w:r w:rsidR="00856E76" w:rsidRPr="0082015B">
              <w:rPr>
                <w:rFonts w:asciiTheme="minorHAnsi" w:hAnsiTheme="minorHAnsi"/>
                <w:color w:val="000000"/>
                <w:sz w:val="22"/>
                <w:szCs w:val="22"/>
                <w:shd w:val="clear" w:color="auto" w:fill="FFFFFF"/>
              </w:rPr>
              <w:t xml:space="preserve"> </w:t>
            </w:r>
            <w:r w:rsidR="00523498" w:rsidRPr="0082015B">
              <w:rPr>
                <w:rFonts w:asciiTheme="minorHAnsi" w:hAnsiTheme="minorHAnsi"/>
                <w:color w:val="000000"/>
                <w:sz w:val="22"/>
                <w:szCs w:val="22"/>
                <w:shd w:val="clear" w:color="auto" w:fill="FFFFFF"/>
              </w:rPr>
              <w:t>was made on the BDS activities in Kenema.</w:t>
            </w:r>
            <w:r w:rsidR="00344C22" w:rsidRPr="0082015B">
              <w:rPr>
                <w:rFonts w:asciiTheme="minorHAnsi" w:hAnsiTheme="minorHAnsi"/>
                <w:color w:val="000000"/>
                <w:sz w:val="22"/>
                <w:szCs w:val="22"/>
                <w:shd w:val="clear" w:color="auto" w:fill="FFFFFF"/>
              </w:rPr>
              <w:t xml:space="preserve"> </w:t>
            </w:r>
          </w:p>
        </w:tc>
      </w:tr>
      <w:tr w:rsidR="00F07221" w:rsidRPr="00CF471A" w14:paraId="49ED46C1" w14:textId="77777777" w:rsidTr="007830AA">
        <w:trPr>
          <w:trHeight w:val="863"/>
        </w:trPr>
        <w:tc>
          <w:tcPr>
            <w:tcW w:w="10170" w:type="dxa"/>
            <w:gridSpan w:val="2"/>
          </w:tcPr>
          <w:p w14:paraId="0EFB3D1C" w14:textId="77777777" w:rsidR="00464A55" w:rsidRPr="0082015B" w:rsidRDefault="00464A55" w:rsidP="004B26A0">
            <w:pPr>
              <w:pStyle w:val="ListParagraph"/>
              <w:spacing w:after="0" w:line="240" w:lineRule="auto"/>
              <w:ind w:firstLine="0"/>
              <w:rPr>
                <w:rFonts w:asciiTheme="minorHAnsi" w:hAnsiTheme="minorHAnsi"/>
                <w:b/>
                <w:bCs/>
                <w:color w:val="000000"/>
                <w:sz w:val="22"/>
                <w:szCs w:val="22"/>
                <w:shd w:val="clear" w:color="auto" w:fill="FFFFFF"/>
              </w:rPr>
            </w:pPr>
          </w:p>
          <w:p w14:paraId="50B24EE3" w14:textId="13FAE535" w:rsidR="00856E76" w:rsidRPr="0082015B" w:rsidRDefault="00856E76" w:rsidP="004B26A0">
            <w:pPr>
              <w:pStyle w:val="ListParagraph"/>
              <w:numPr>
                <w:ilvl w:val="0"/>
                <w:numId w:val="3"/>
              </w:numPr>
              <w:spacing w:after="0" w:line="240" w:lineRule="auto"/>
              <w:rPr>
                <w:rFonts w:asciiTheme="minorHAnsi" w:hAnsiTheme="minorHAnsi"/>
                <w:b/>
                <w:bCs/>
                <w:color w:val="000000"/>
                <w:sz w:val="22"/>
                <w:szCs w:val="22"/>
                <w:shd w:val="clear" w:color="auto" w:fill="FFFFFF"/>
              </w:rPr>
            </w:pPr>
            <w:r w:rsidRPr="0082015B">
              <w:rPr>
                <w:rFonts w:asciiTheme="minorHAnsi" w:hAnsiTheme="minorHAnsi"/>
                <w:b/>
                <w:bCs/>
                <w:color w:val="000000"/>
                <w:sz w:val="22"/>
                <w:szCs w:val="22"/>
                <w:shd w:val="clear" w:color="auto" w:fill="FFFFFF"/>
              </w:rPr>
              <w:t xml:space="preserve">The </w:t>
            </w:r>
            <w:r w:rsidR="00523498" w:rsidRPr="0082015B">
              <w:rPr>
                <w:rFonts w:asciiTheme="minorHAnsi" w:hAnsiTheme="minorHAnsi"/>
                <w:b/>
                <w:bCs/>
                <w:color w:val="000000"/>
                <w:sz w:val="22"/>
                <w:szCs w:val="22"/>
                <w:shd w:val="clear" w:color="auto" w:fill="FFFFFF"/>
              </w:rPr>
              <w:t>Workshop</w:t>
            </w:r>
            <w:r w:rsidRPr="0082015B">
              <w:rPr>
                <w:rFonts w:asciiTheme="minorHAnsi" w:hAnsiTheme="minorHAnsi"/>
                <w:b/>
                <w:bCs/>
                <w:color w:val="000000"/>
                <w:sz w:val="22"/>
                <w:szCs w:val="22"/>
                <w:shd w:val="clear" w:color="auto" w:fill="FFFFFF"/>
              </w:rPr>
              <w:t>.</w:t>
            </w:r>
          </w:p>
          <w:p w14:paraId="751050C8" w14:textId="13B1D46D" w:rsidR="009C3F11" w:rsidRPr="0082015B" w:rsidRDefault="009C3F11" w:rsidP="004B26A0">
            <w:pPr>
              <w:spacing w:after="0" w:line="240" w:lineRule="auto"/>
              <w:ind w:left="342" w:firstLine="18"/>
              <w:rPr>
                <w:rFonts w:asciiTheme="minorHAnsi" w:hAnsiTheme="minorHAnsi"/>
                <w:color w:val="000000"/>
                <w:sz w:val="22"/>
                <w:szCs w:val="22"/>
                <w:shd w:val="clear" w:color="auto" w:fill="FFFFFF"/>
              </w:rPr>
            </w:pPr>
            <w:r w:rsidRPr="0082015B">
              <w:rPr>
                <w:rFonts w:asciiTheme="minorHAnsi" w:hAnsiTheme="minorHAnsi"/>
                <w:color w:val="000000"/>
                <w:sz w:val="22"/>
                <w:szCs w:val="22"/>
                <w:shd w:val="clear" w:color="auto" w:fill="FFFFFF"/>
              </w:rPr>
              <w:t>T</w:t>
            </w:r>
            <w:r w:rsidR="00856E76" w:rsidRPr="0082015B">
              <w:rPr>
                <w:rFonts w:asciiTheme="minorHAnsi" w:hAnsiTheme="minorHAnsi"/>
                <w:color w:val="000000"/>
                <w:sz w:val="22"/>
                <w:szCs w:val="22"/>
                <w:shd w:val="clear" w:color="auto" w:fill="FFFFFF"/>
              </w:rPr>
              <w:t xml:space="preserve">he programme was well attended </w:t>
            </w:r>
            <w:r w:rsidRPr="0082015B">
              <w:rPr>
                <w:rFonts w:asciiTheme="minorHAnsi" w:hAnsiTheme="minorHAnsi"/>
                <w:color w:val="000000"/>
                <w:sz w:val="22"/>
                <w:szCs w:val="22"/>
                <w:shd w:val="clear" w:color="auto" w:fill="FFFFFF"/>
              </w:rPr>
              <w:t xml:space="preserve">by </w:t>
            </w:r>
            <w:r w:rsidRPr="0082015B">
              <w:rPr>
                <w:rFonts w:asciiTheme="minorHAnsi" w:hAnsiTheme="minorHAnsi"/>
                <w:sz w:val="22"/>
                <w:szCs w:val="22"/>
              </w:rPr>
              <w:t>DYC executive members</w:t>
            </w:r>
            <w:r w:rsidR="0018688F" w:rsidRPr="0082015B">
              <w:rPr>
                <w:rFonts w:asciiTheme="minorHAnsi" w:hAnsiTheme="minorHAnsi"/>
                <w:sz w:val="22"/>
                <w:szCs w:val="22"/>
              </w:rPr>
              <w:t xml:space="preserve"> (4 per district)</w:t>
            </w:r>
            <w:r w:rsidRPr="0082015B">
              <w:rPr>
                <w:rFonts w:asciiTheme="minorHAnsi" w:hAnsiTheme="minorHAnsi"/>
                <w:sz w:val="22"/>
                <w:szCs w:val="22"/>
              </w:rPr>
              <w:t xml:space="preserve"> comprising Chairmen, Vice Chairmen, Secretaries, Assistant Secretaries, Finance Secretaries, Project Officers and Public Relations Officers. The workshop</w:t>
            </w:r>
            <w:r w:rsidR="00856E76" w:rsidRPr="0082015B">
              <w:rPr>
                <w:rFonts w:asciiTheme="minorHAnsi" w:hAnsiTheme="minorHAnsi"/>
                <w:color w:val="000000"/>
                <w:sz w:val="22"/>
                <w:szCs w:val="22"/>
                <w:shd w:val="clear" w:color="auto" w:fill="FFFFFF"/>
              </w:rPr>
              <w:t xml:space="preserve"> was </w:t>
            </w:r>
            <w:r w:rsidRPr="0082015B">
              <w:rPr>
                <w:rFonts w:asciiTheme="minorHAnsi" w:hAnsiTheme="minorHAnsi"/>
                <w:color w:val="000000"/>
                <w:sz w:val="22"/>
                <w:szCs w:val="22"/>
                <w:shd w:val="clear" w:color="auto" w:fill="FFFFFF"/>
              </w:rPr>
              <w:t xml:space="preserve">also </w:t>
            </w:r>
            <w:r w:rsidR="00856E76" w:rsidRPr="0082015B">
              <w:rPr>
                <w:rFonts w:asciiTheme="minorHAnsi" w:hAnsiTheme="minorHAnsi"/>
                <w:color w:val="000000"/>
                <w:sz w:val="22"/>
                <w:szCs w:val="22"/>
                <w:shd w:val="clear" w:color="auto" w:fill="FFFFFF"/>
              </w:rPr>
              <w:t xml:space="preserve">graced </w:t>
            </w:r>
            <w:r w:rsidRPr="0082015B">
              <w:rPr>
                <w:rFonts w:asciiTheme="minorHAnsi" w:hAnsiTheme="minorHAnsi"/>
                <w:color w:val="000000"/>
                <w:sz w:val="22"/>
                <w:szCs w:val="22"/>
                <w:shd w:val="clear" w:color="auto" w:fill="FFFFFF"/>
              </w:rPr>
              <w:t>by staff from UNDP and NAYCOM</w:t>
            </w:r>
            <w:r w:rsidR="00856E76" w:rsidRPr="0082015B">
              <w:rPr>
                <w:rFonts w:asciiTheme="minorHAnsi" w:hAnsiTheme="minorHAnsi"/>
                <w:color w:val="000000"/>
                <w:sz w:val="22"/>
                <w:szCs w:val="22"/>
                <w:shd w:val="clear" w:color="auto" w:fill="FFFFFF"/>
              </w:rPr>
              <w:t xml:space="preserve">. </w:t>
            </w:r>
          </w:p>
          <w:p w14:paraId="697E678C" w14:textId="77777777" w:rsidR="009C3F11" w:rsidRPr="0082015B" w:rsidRDefault="009C3F11" w:rsidP="004B26A0">
            <w:pPr>
              <w:spacing w:after="0" w:line="240" w:lineRule="auto"/>
              <w:ind w:left="342" w:firstLine="18"/>
              <w:rPr>
                <w:rFonts w:asciiTheme="minorHAnsi" w:hAnsiTheme="minorHAnsi"/>
                <w:color w:val="000000"/>
                <w:sz w:val="22"/>
                <w:szCs w:val="22"/>
                <w:shd w:val="clear" w:color="auto" w:fill="FFFFFF"/>
              </w:rPr>
            </w:pPr>
          </w:p>
          <w:p w14:paraId="46150ED0" w14:textId="4A2A7CD0" w:rsidR="00856E76" w:rsidRPr="0082015B" w:rsidRDefault="009C3F11" w:rsidP="004B26A0">
            <w:pPr>
              <w:spacing w:after="0" w:line="240" w:lineRule="auto"/>
              <w:ind w:left="342" w:firstLine="0"/>
              <w:rPr>
                <w:rFonts w:asciiTheme="minorHAnsi" w:hAnsiTheme="minorHAnsi"/>
                <w:color w:val="000000"/>
                <w:sz w:val="22"/>
                <w:szCs w:val="22"/>
                <w:shd w:val="clear" w:color="auto" w:fill="FFFFFF"/>
              </w:rPr>
            </w:pPr>
            <w:r w:rsidRPr="0082015B">
              <w:rPr>
                <w:rFonts w:asciiTheme="minorHAnsi" w:hAnsiTheme="minorHAnsi"/>
                <w:color w:val="000000"/>
                <w:sz w:val="22"/>
                <w:szCs w:val="22"/>
                <w:shd w:val="clear" w:color="auto" w:fill="FFFFFF"/>
              </w:rPr>
              <w:t>The workshop was divided into two sessions. The</w:t>
            </w:r>
            <w:r w:rsidR="00856E76" w:rsidRPr="0082015B">
              <w:rPr>
                <w:rFonts w:asciiTheme="minorHAnsi" w:hAnsiTheme="minorHAnsi"/>
                <w:color w:val="000000"/>
                <w:sz w:val="22"/>
                <w:szCs w:val="22"/>
                <w:shd w:val="clear" w:color="auto" w:fill="FFFFFF"/>
              </w:rPr>
              <w:t xml:space="preserve"> first session was the formal opening and was chaired </w:t>
            </w:r>
            <w:r w:rsidRPr="0082015B">
              <w:rPr>
                <w:rFonts w:asciiTheme="minorHAnsi" w:hAnsiTheme="minorHAnsi"/>
                <w:color w:val="000000"/>
                <w:sz w:val="22"/>
                <w:szCs w:val="22"/>
                <w:shd w:val="clear" w:color="auto" w:fill="FFFFFF"/>
              </w:rPr>
              <w:t xml:space="preserve">by the </w:t>
            </w:r>
            <w:r w:rsidR="00966E1F" w:rsidRPr="0082015B">
              <w:rPr>
                <w:rFonts w:asciiTheme="minorHAnsi" w:hAnsiTheme="minorHAnsi"/>
                <w:color w:val="000000"/>
                <w:sz w:val="22"/>
                <w:szCs w:val="22"/>
                <w:shd w:val="clear" w:color="auto" w:fill="FFFFFF"/>
              </w:rPr>
              <w:t>Regional Coordinator</w:t>
            </w:r>
            <w:r w:rsidRPr="0082015B">
              <w:rPr>
                <w:rFonts w:asciiTheme="minorHAnsi" w:hAnsiTheme="minorHAnsi"/>
                <w:color w:val="000000"/>
                <w:sz w:val="22"/>
                <w:szCs w:val="22"/>
                <w:shd w:val="clear" w:color="auto" w:fill="FFFFFF"/>
              </w:rPr>
              <w:t xml:space="preserve"> South</w:t>
            </w:r>
            <w:r w:rsidR="000212B7" w:rsidRPr="0082015B">
              <w:rPr>
                <w:rFonts w:asciiTheme="minorHAnsi" w:hAnsiTheme="minorHAnsi"/>
                <w:color w:val="000000"/>
                <w:sz w:val="22"/>
                <w:szCs w:val="22"/>
                <w:shd w:val="clear" w:color="auto" w:fill="FFFFFF"/>
              </w:rPr>
              <w:t>/</w:t>
            </w:r>
            <w:bookmarkStart w:id="0" w:name="_GoBack"/>
            <w:bookmarkEnd w:id="0"/>
            <w:r w:rsidR="00C14870" w:rsidRPr="0082015B">
              <w:rPr>
                <w:rFonts w:asciiTheme="minorHAnsi" w:hAnsiTheme="minorHAnsi"/>
                <w:color w:val="000000"/>
                <w:sz w:val="22"/>
                <w:szCs w:val="22"/>
                <w:shd w:val="clear" w:color="auto" w:fill="FFFFFF"/>
              </w:rPr>
              <w:t>East</w:t>
            </w:r>
            <w:r w:rsidR="006D4FE6">
              <w:rPr>
                <w:rFonts w:asciiTheme="minorHAnsi" w:hAnsiTheme="minorHAnsi"/>
                <w:color w:val="000000"/>
                <w:sz w:val="22"/>
                <w:szCs w:val="22"/>
                <w:shd w:val="clear" w:color="auto" w:fill="FFFFFF"/>
              </w:rPr>
              <w:t>-</w:t>
            </w:r>
            <w:r w:rsidR="00C14870">
              <w:rPr>
                <w:rFonts w:asciiTheme="minorHAnsi" w:hAnsiTheme="minorHAnsi"/>
                <w:color w:val="000000"/>
                <w:sz w:val="22"/>
                <w:szCs w:val="22"/>
                <w:shd w:val="clear" w:color="auto" w:fill="FFFFFF"/>
              </w:rPr>
              <w:t xml:space="preserve"> NAYCOM</w:t>
            </w:r>
            <w:r w:rsidRPr="0082015B">
              <w:rPr>
                <w:rFonts w:asciiTheme="minorHAnsi" w:hAnsiTheme="minorHAnsi"/>
                <w:color w:val="000000"/>
                <w:sz w:val="22"/>
                <w:szCs w:val="22"/>
                <w:shd w:val="clear" w:color="auto" w:fill="FFFFFF"/>
              </w:rPr>
              <w:t xml:space="preserve">. </w:t>
            </w:r>
            <w:r w:rsidR="00856E76" w:rsidRPr="0082015B">
              <w:rPr>
                <w:rFonts w:asciiTheme="minorHAnsi" w:hAnsiTheme="minorHAnsi"/>
                <w:color w:val="000000"/>
                <w:sz w:val="22"/>
                <w:szCs w:val="22"/>
                <w:shd w:val="clear" w:color="auto" w:fill="FFFFFF"/>
              </w:rPr>
              <w:t xml:space="preserve">Statements were made by </w:t>
            </w:r>
            <w:r w:rsidR="00966E1F" w:rsidRPr="0082015B">
              <w:rPr>
                <w:rFonts w:asciiTheme="minorHAnsi" w:hAnsiTheme="minorHAnsi"/>
                <w:color w:val="000000"/>
                <w:sz w:val="22"/>
                <w:szCs w:val="22"/>
                <w:shd w:val="clear" w:color="auto" w:fill="FFFFFF"/>
              </w:rPr>
              <w:t xml:space="preserve">UNDP, Chairman, Kenema District Youth Council, </w:t>
            </w:r>
            <w:r w:rsidR="00911EDF" w:rsidRPr="0082015B">
              <w:rPr>
                <w:rFonts w:asciiTheme="minorHAnsi" w:hAnsiTheme="minorHAnsi"/>
                <w:color w:val="000000"/>
                <w:sz w:val="22"/>
                <w:szCs w:val="22"/>
                <w:shd w:val="clear" w:color="auto" w:fill="FFFFFF"/>
              </w:rPr>
              <w:t>Regional Coordinator</w:t>
            </w:r>
            <w:r w:rsidR="006D4FE6">
              <w:rPr>
                <w:rFonts w:asciiTheme="minorHAnsi" w:hAnsiTheme="minorHAnsi"/>
                <w:color w:val="000000"/>
                <w:sz w:val="22"/>
                <w:szCs w:val="22"/>
                <w:shd w:val="clear" w:color="auto" w:fill="FFFFFF"/>
              </w:rPr>
              <w:t xml:space="preserve"> North-</w:t>
            </w:r>
            <w:r w:rsidR="00911EDF" w:rsidRPr="0082015B">
              <w:rPr>
                <w:rFonts w:asciiTheme="minorHAnsi" w:hAnsiTheme="minorHAnsi"/>
                <w:color w:val="000000"/>
                <w:sz w:val="22"/>
                <w:szCs w:val="22"/>
                <w:shd w:val="clear" w:color="auto" w:fill="FFFFFF"/>
              </w:rPr>
              <w:t xml:space="preserve"> NAYCOM, M&amp;E Manager, NAYCOM</w:t>
            </w:r>
            <w:r w:rsidR="00C14870">
              <w:rPr>
                <w:rFonts w:asciiTheme="minorHAnsi" w:hAnsiTheme="minorHAnsi"/>
                <w:color w:val="000000"/>
                <w:sz w:val="22"/>
                <w:szCs w:val="22"/>
                <w:shd w:val="clear" w:color="auto" w:fill="FFFFFF"/>
              </w:rPr>
              <w:t xml:space="preserve"> and </w:t>
            </w:r>
            <w:r w:rsidR="00C14870" w:rsidRPr="0082015B">
              <w:rPr>
                <w:rFonts w:asciiTheme="minorHAnsi" w:hAnsiTheme="minorHAnsi"/>
                <w:color w:val="000000"/>
                <w:sz w:val="22"/>
                <w:szCs w:val="22"/>
                <w:shd w:val="clear" w:color="auto" w:fill="FFFFFF"/>
              </w:rPr>
              <w:t>Chairlady</w:t>
            </w:r>
            <w:r w:rsidR="00C14870">
              <w:rPr>
                <w:rFonts w:asciiTheme="minorHAnsi" w:hAnsiTheme="minorHAnsi"/>
                <w:color w:val="000000"/>
                <w:sz w:val="22"/>
                <w:szCs w:val="22"/>
                <w:shd w:val="clear" w:color="auto" w:fill="FFFFFF"/>
              </w:rPr>
              <w:t xml:space="preserve"> of the</w:t>
            </w:r>
            <w:r w:rsidR="00C14870" w:rsidRPr="0082015B">
              <w:rPr>
                <w:rFonts w:asciiTheme="minorHAnsi" w:hAnsiTheme="minorHAnsi"/>
                <w:color w:val="000000"/>
                <w:sz w:val="22"/>
                <w:szCs w:val="22"/>
                <w:shd w:val="clear" w:color="auto" w:fill="FFFFFF"/>
              </w:rPr>
              <w:t xml:space="preserve"> National</w:t>
            </w:r>
            <w:r w:rsidR="00911EDF" w:rsidRPr="0082015B">
              <w:rPr>
                <w:rFonts w:asciiTheme="minorHAnsi" w:hAnsiTheme="minorHAnsi"/>
                <w:color w:val="000000"/>
                <w:sz w:val="22"/>
                <w:szCs w:val="22"/>
                <w:shd w:val="clear" w:color="auto" w:fill="FFFFFF"/>
              </w:rPr>
              <w:t xml:space="preserve"> Youth Council. </w:t>
            </w:r>
            <w:r w:rsidR="006D4FE6">
              <w:rPr>
                <w:rFonts w:asciiTheme="minorHAnsi" w:hAnsiTheme="minorHAnsi"/>
                <w:color w:val="000000"/>
                <w:sz w:val="22"/>
                <w:szCs w:val="22"/>
                <w:shd w:val="clear" w:color="auto" w:fill="FFFFFF"/>
              </w:rPr>
              <w:t xml:space="preserve">The </w:t>
            </w:r>
            <w:r w:rsidR="00911EDF" w:rsidRPr="0082015B">
              <w:rPr>
                <w:rFonts w:asciiTheme="minorHAnsi" w:hAnsiTheme="minorHAnsi"/>
                <w:color w:val="000000"/>
                <w:sz w:val="22"/>
                <w:szCs w:val="22"/>
                <w:shd w:val="clear" w:color="auto" w:fill="FFFFFF"/>
              </w:rPr>
              <w:t>Keynote address was made by the Commissioner, NAYCOM.</w:t>
            </w:r>
            <w:r w:rsidR="00C14870">
              <w:rPr>
                <w:rFonts w:asciiTheme="minorHAnsi" w:hAnsiTheme="minorHAnsi"/>
                <w:color w:val="000000"/>
                <w:sz w:val="22"/>
                <w:szCs w:val="22"/>
                <w:shd w:val="clear" w:color="auto" w:fill="FFFFFF"/>
              </w:rPr>
              <w:t xml:space="preserve"> The central theme of the statements </w:t>
            </w:r>
            <w:r w:rsidR="000F479C">
              <w:rPr>
                <w:rFonts w:asciiTheme="minorHAnsi" w:hAnsiTheme="minorHAnsi"/>
                <w:color w:val="000000"/>
                <w:sz w:val="22"/>
                <w:szCs w:val="22"/>
                <w:shd w:val="clear" w:color="auto" w:fill="FFFFFF"/>
              </w:rPr>
              <w:t>highlighted</w:t>
            </w:r>
            <w:r w:rsidR="00C14870">
              <w:rPr>
                <w:rFonts w:asciiTheme="minorHAnsi" w:hAnsiTheme="minorHAnsi"/>
                <w:color w:val="000000"/>
                <w:sz w:val="22"/>
                <w:szCs w:val="22"/>
                <w:shd w:val="clear" w:color="auto" w:fill="FFFFFF"/>
              </w:rPr>
              <w:t xml:space="preserve"> </w:t>
            </w:r>
            <w:r w:rsidR="006D4FE6">
              <w:rPr>
                <w:rFonts w:asciiTheme="minorHAnsi" w:hAnsiTheme="minorHAnsi"/>
                <w:color w:val="000000"/>
                <w:sz w:val="22"/>
                <w:szCs w:val="22"/>
                <w:shd w:val="clear" w:color="auto" w:fill="FFFFFF"/>
              </w:rPr>
              <w:t>the major</w:t>
            </w:r>
            <w:r w:rsidR="00C14870">
              <w:rPr>
                <w:rFonts w:asciiTheme="minorHAnsi" w:hAnsiTheme="minorHAnsi"/>
                <w:color w:val="000000"/>
                <w:sz w:val="22"/>
                <w:szCs w:val="22"/>
                <w:shd w:val="clear" w:color="auto" w:fill="FFFFFF"/>
              </w:rPr>
              <w:t xml:space="preserve"> role </w:t>
            </w:r>
            <w:r w:rsidR="006D4FE6">
              <w:rPr>
                <w:rFonts w:asciiTheme="minorHAnsi" w:hAnsiTheme="minorHAnsi"/>
                <w:color w:val="000000"/>
                <w:sz w:val="22"/>
                <w:szCs w:val="22"/>
                <w:shd w:val="clear" w:color="auto" w:fill="FFFFFF"/>
              </w:rPr>
              <w:t xml:space="preserve">of DYCS for </w:t>
            </w:r>
            <w:r w:rsidR="00C14870">
              <w:rPr>
                <w:rFonts w:asciiTheme="minorHAnsi" w:hAnsiTheme="minorHAnsi"/>
                <w:color w:val="000000"/>
                <w:sz w:val="22"/>
                <w:szCs w:val="22"/>
                <w:shd w:val="clear" w:color="auto" w:fill="FFFFFF"/>
              </w:rPr>
              <w:t xml:space="preserve">the advancement of youth issues in the country and capacity building was </w:t>
            </w:r>
            <w:r w:rsidR="000F479C">
              <w:rPr>
                <w:rFonts w:asciiTheme="minorHAnsi" w:hAnsiTheme="minorHAnsi"/>
                <w:color w:val="000000"/>
                <w:sz w:val="22"/>
                <w:szCs w:val="22"/>
                <w:shd w:val="clear" w:color="auto" w:fill="FFFFFF"/>
              </w:rPr>
              <w:t>crucial</w:t>
            </w:r>
            <w:r w:rsidR="00C14870">
              <w:rPr>
                <w:rFonts w:asciiTheme="minorHAnsi" w:hAnsiTheme="minorHAnsi"/>
                <w:color w:val="000000"/>
                <w:sz w:val="22"/>
                <w:szCs w:val="22"/>
                <w:shd w:val="clear" w:color="auto" w:fill="FFFFFF"/>
              </w:rPr>
              <w:t xml:space="preserve"> to strengthening </w:t>
            </w:r>
            <w:r w:rsidR="00D21944">
              <w:rPr>
                <w:rFonts w:asciiTheme="minorHAnsi" w:hAnsiTheme="minorHAnsi"/>
                <w:color w:val="000000"/>
                <w:sz w:val="22"/>
                <w:szCs w:val="22"/>
                <w:shd w:val="clear" w:color="auto" w:fill="FFFFFF"/>
              </w:rPr>
              <w:t>that</w:t>
            </w:r>
            <w:r w:rsidR="00C14870">
              <w:rPr>
                <w:rFonts w:asciiTheme="minorHAnsi" w:hAnsiTheme="minorHAnsi"/>
                <w:color w:val="000000"/>
                <w:sz w:val="22"/>
                <w:szCs w:val="22"/>
                <w:shd w:val="clear" w:color="auto" w:fill="FFFFFF"/>
              </w:rPr>
              <w:t xml:space="preserve"> role.</w:t>
            </w:r>
          </w:p>
          <w:p w14:paraId="0884DB46" w14:textId="77777777" w:rsidR="00856E76" w:rsidRPr="0082015B" w:rsidRDefault="00856E76" w:rsidP="004B26A0">
            <w:pPr>
              <w:spacing w:after="0" w:line="240" w:lineRule="auto"/>
              <w:rPr>
                <w:rFonts w:asciiTheme="minorHAnsi" w:hAnsiTheme="minorHAnsi"/>
                <w:color w:val="000000"/>
                <w:sz w:val="22"/>
                <w:szCs w:val="22"/>
                <w:shd w:val="clear" w:color="auto" w:fill="FFFFFF"/>
              </w:rPr>
            </w:pPr>
          </w:p>
          <w:p w14:paraId="70F25DE8" w14:textId="05992736" w:rsidR="000212B7" w:rsidRPr="0082015B" w:rsidRDefault="00856E76" w:rsidP="00C14870">
            <w:pPr>
              <w:pStyle w:val="NormalWeb"/>
              <w:shd w:val="clear" w:color="auto" w:fill="FFFFFF"/>
              <w:spacing w:before="0" w:beforeAutospacing="0" w:after="0" w:afterAutospacing="0"/>
              <w:ind w:left="342"/>
              <w:jc w:val="both"/>
              <w:rPr>
                <w:rFonts w:asciiTheme="minorHAnsi" w:hAnsiTheme="minorHAnsi"/>
                <w:color w:val="333333"/>
                <w:sz w:val="22"/>
                <w:szCs w:val="22"/>
              </w:rPr>
            </w:pPr>
            <w:r w:rsidRPr="0082015B">
              <w:rPr>
                <w:rFonts w:asciiTheme="minorHAnsi" w:hAnsiTheme="minorHAnsi"/>
                <w:color w:val="000000"/>
                <w:sz w:val="22"/>
                <w:szCs w:val="22"/>
                <w:shd w:val="clear" w:color="auto" w:fill="FFFFFF"/>
              </w:rPr>
              <w:t xml:space="preserve">The second session comprised </w:t>
            </w:r>
            <w:r w:rsidR="000212B7" w:rsidRPr="0082015B">
              <w:rPr>
                <w:rFonts w:asciiTheme="minorHAnsi" w:hAnsiTheme="minorHAnsi"/>
                <w:color w:val="000000"/>
                <w:sz w:val="22"/>
                <w:szCs w:val="22"/>
                <w:shd w:val="clear" w:color="auto" w:fill="FFFFFF"/>
              </w:rPr>
              <w:t xml:space="preserve">the workshop proper. Presentations were made in </w:t>
            </w:r>
            <w:r w:rsidR="000212B7" w:rsidRPr="0082015B">
              <w:rPr>
                <w:rFonts w:asciiTheme="minorHAnsi" w:hAnsiTheme="minorHAnsi"/>
                <w:color w:val="333333"/>
                <w:sz w:val="22"/>
                <w:szCs w:val="22"/>
              </w:rPr>
              <w:t xml:space="preserve">Project design cycle, Situation analysis, organizational capacity assessment, Finalizing the focus of the project, project planning frameworks, monitoring and evaluation, project budget, proposal writing. This session was facilitated by the M&amp;E Manager and the Programme Manager, NAYCOM. </w:t>
            </w:r>
          </w:p>
          <w:p w14:paraId="0EA514DA" w14:textId="77777777" w:rsidR="00157A4F" w:rsidRPr="0082015B" w:rsidRDefault="00157A4F" w:rsidP="004B26A0">
            <w:pPr>
              <w:pStyle w:val="NormalWeb"/>
              <w:shd w:val="clear" w:color="auto" w:fill="FFFFFF"/>
              <w:spacing w:before="0" w:beforeAutospacing="0" w:after="0" w:afterAutospacing="0"/>
              <w:jc w:val="both"/>
              <w:rPr>
                <w:rFonts w:asciiTheme="minorHAnsi" w:hAnsiTheme="minorHAnsi"/>
                <w:color w:val="333333"/>
                <w:sz w:val="22"/>
                <w:szCs w:val="22"/>
              </w:rPr>
            </w:pPr>
          </w:p>
          <w:p w14:paraId="10AB5536" w14:textId="361A08DD" w:rsidR="000212B7" w:rsidRPr="0082015B" w:rsidRDefault="00D21944" w:rsidP="00B83699">
            <w:pPr>
              <w:pStyle w:val="NormalWeb"/>
              <w:shd w:val="clear" w:color="auto" w:fill="FFFFFF"/>
              <w:spacing w:before="0" w:beforeAutospacing="0" w:after="0" w:afterAutospacing="0"/>
              <w:ind w:left="342"/>
              <w:jc w:val="both"/>
              <w:rPr>
                <w:rFonts w:asciiTheme="minorHAnsi" w:hAnsiTheme="minorHAnsi"/>
                <w:color w:val="333333"/>
                <w:sz w:val="22"/>
                <w:szCs w:val="22"/>
              </w:rPr>
            </w:pPr>
            <w:r>
              <w:rPr>
                <w:rFonts w:asciiTheme="minorHAnsi" w:hAnsiTheme="minorHAnsi"/>
                <w:color w:val="333333"/>
                <w:sz w:val="22"/>
                <w:szCs w:val="22"/>
              </w:rPr>
              <w:t>Th</w:t>
            </w:r>
            <w:r w:rsidR="00B83699">
              <w:rPr>
                <w:rFonts w:asciiTheme="minorHAnsi" w:hAnsiTheme="minorHAnsi"/>
                <w:color w:val="333333"/>
                <w:sz w:val="22"/>
                <w:szCs w:val="22"/>
              </w:rPr>
              <w:t>is</w:t>
            </w:r>
            <w:r>
              <w:rPr>
                <w:rFonts w:asciiTheme="minorHAnsi" w:hAnsiTheme="minorHAnsi"/>
                <w:color w:val="333333"/>
                <w:sz w:val="22"/>
                <w:szCs w:val="22"/>
              </w:rPr>
              <w:t xml:space="preserve"> session</w:t>
            </w:r>
            <w:r w:rsidR="000212B7" w:rsidRPr="0082015B">
              <w:rPr>
                <w:rFonts w:asciiTheme="minorHAnsi" w:hAnsiTheme="minorHAnsi"/>
                <w:color w:val="333333"/>
                <w:sz w:val="22"/>
                <w:szCs w:val="22"/>
              </w:rPr>
              <w:t xml:space="preserve"> </w:t>
            </w:r>
            <w:r w:rsidR="00157A4F" w:rsidRPr="0082015B">
              <w:rPr>
                <w:rFonts w:asciiTheme="minorHAnsi" w:hAnsiTheme="minorHAnsi"/>
                <w:color w:val="333333"/>
                <w:sz w:val="22"/>
                <w:szCs w:val="22"/>
              </w:rPr>
              <w:t>was</w:t>
            </w:r>
            <w:r w:rsidR="000212B7" w:rsidRPr="0082015B">
              <w:rPr>
                <w:rFonts w:asciiTheme="minorHAnsi" w:hAnsiTheme="minorHAnsi"/>
                <w:color w:val="333333"/>
                <w:sz w:val="22"/>
                <w:szCs w:val="22"/>
              </w:rPr>
              <w:t xml:space="preserve"> interactive </w:t>
            </w:r>
            <w:r w:rsidR="0026092A" w:rsidRPr="0082015B">
              <w:rPr>
                <w:rFonts w:asciiTheme="minorHAnsi" w:hAnsiTheme="minorHAnsi"/>
                <w:color w:val="333333"/>
                <w:sz w:val="22"/>
                <w:szCs w:val="22"/>
              </w:rPr>
              <w:t>and based on group work</w:t>
            </w:r>
            <w:r w:rsidR="000212B7" w:rsidRPr="0082015B">
              <w:rPr>
                <w:rFonts w:asciiTheme="minorHAnsi" w:hAnsiTheme="minorHAnsi"/>
                <w:color w:val="333333"/>
                <w:sz w:val="22"/>
                <w:szCs w:val="22"/>
              </w:rPr>
              <w:t xml:space="preserve"> exercises, case studies related to </w:t>
            </w:r>
            <w:r w:rsidR="00157A4F" w:rsidRPr="0082015B">
              <w:rPr>
                <w:rFonts w:asciiTheme="minorHAnsi" w:hAnsiTheme="minorHAnsi"/>
                <w:color w:val="333333"/>
                <w:sz w:val="22"/>
                <w:szCs w:val="22"/>
              </w:rPr>
              <w:t>organizational</w:t>
            </w:r>
            <w:r w:rsidR="000212B7" w:rsidRPr="0082015B">
              <w:rPr>
                <w:rFonts w:asciiTheme="minorHAnsi" w:hAnsiTheme="minorHAnsi"/>
                <w:color w:val="333333"/>
                <w:sz w:val="22"/>
                <w:szCs w:val="22"/>
              </w:rPr>
              <w:t xml:space="preserve"> and self-experiences of trainees. In each case, effort </w:t>
            </w:r>
            <w:r w:rsidR="00157A4F" w:rsidRPr="0082015B">
              <w:rPr>
                <w:rFonts w:asciiTheme="minorHAnsi" w:hAnsiTheme="minorHAnsi"/>
                <w:color w:val="333333"/>
                <w:sz w:val="22"/>
                <w:szCs w:val="22"/>
              </w:rPr>
              <w:t>was</w:t>
            </w:r>
            <w:r w:rsidR="000212B7" w:rsidRPr="0082015B">
              <w:rPr>
                <w:rFonts w:asciiTheme="minorHAnsi" w:hAnsiTheme="minorHAnsi"/>
                <w:color w:val="333333"/>
                <w:sz w:val="22"/>
                <w:szCs w:val="22"/>
              </w:rPr>
              <w:t xml:space="preserve"> made to relate the concept to the Sierra Leonean situation and challenges of Project Planning, Implementation, Monitoring and Evaluation on the ground</w:t>
            </w:r>
          </w:p>
          <w:p w14:paraId="0F65A811" w14:textId="10503AF4" w:rsidR="00856E76" w:rsidRPr="0082015B" w:rsidRDefault="00856E76" w:rsidP="004B26A0">
            <w:pPr>
              <w:spacing w:after="0" w:line="240" w:lineRule="auto"/>
              <w:rPr>
                <w:rFonts w:asciiTheme="minorHAnsi" w:hAnsiTheme="minorHAnsi"/>
                <w:color w:val="000000"/>
                <w:sz w:val="22"/>
                <w:szCs w:val="22"/>
                <w:shd w:val="clear" w:color="auto" w:fill="FFFFFF"/>
              </w:rPr>
            </w:pPr>
          </w:p>
        </w:tc>
      </w:tr>
      <w:tr w:rsidR="001B1D3B" w:rsidRPr="00CF471A" w14:paraId="1B97982C" w14:textId="77777777" w:rsidTr="00BE4D67">
        <w:trPr>
          <w:trHeight w:val="980"/>
        </w:trPr>
        <w:tc>
          <w:tcPr>
            <w:tcW w:w="10170" w:type="dxa"/>
            <w:gridSpan w:val="2"/>
          </w:tcPr>
          <w:p w14:paraId="2EC024E5" w14:textId="4E28711E" w:rsidR="00445098" w:rsidRPr="0082015B" w:rsidRDefault="00B861DF" w:rsidP="004B26A0">
            <w:pPr>
              <w:pStyle w:val="ListParagraph"/>
              <w:numPr>
                <w:ilvl w:val="0"/>
                <w:numId w:val="3"/>
              </w:numPr>
              <w:spacing w:after="0" w:line="240" w:lineRule="auto"/>
              <w:rPr>
                <w:rFonts w:asciiTheme="minorHAnsi" w:hAnsiTheme="minorHAnsi" w:cs="Times New Roman"/>
                <w:b/>
                <w:sz w:val="22"/>
                <w:szCs w:val="22"/>
              </w:rPr>
            </w:pPr>
            <w:r w:rsidRPr="0082015B">
              <w:rPr>
                <w:rFonts w:asciiTheme="minorHAnsi" w:hAnsiTheme="minorHAnsi" w:cs="Times New Roman"/>
                <w:b/>
                <w:sz w:val="22"/>
                <w:szCs w:val="22"/>
              </w:rPr>
              <w:lastRenderedPageBreak/>
              <w:t>Achievement</w:t>
            </w:r>
            <w:r w:rsidR="00507051" w:rsidRPr="0082015B">
              <w:rPr>
                <w:rFonts w:asciiTheme="minorHAnsi" w:hAnsiTheme="minorHAnsi" w:cs="Times New Roman"/>
                <w:b/>
                <w:sz w:val="22"/>
                <w:szCs w:val="22"/>
              </w:rPr>
              <w:t>s</w:t>
            </w:r>
            <w:r w:rsidR="00BA7161" w:rsidRPr="0082015B">
              <w:rPr>
                <w:rFonts w:asciiTheme="minorHAnsi" w:hAnsiTheme="minorHAnsi" w:cs="Times New Roman"/>
                <w:b/>
                <w:sz w:val="22"/>
                <w:szCs w:val="22"/>
              </w:rPr>
              <w:t xml:space="preserve">. </w:t>
            </w:r>
            <w:r w:rsidR="00567546" w:rsidRPr="0082015B">
              <w:rPr>
                <w:rFonts w:asciiTheme="minorHAnsi" w:hAnsiTheme="minorHAnsi" w:cs="Times New Roman"/>
                <w:b/>
                <w:sz w:val="22"/>
                <w:szCs w:val="22"/>
              </w:rPr>
              <w:t xml:space="preserve"> </w:t>
            </w:r>
          </w:p>
          <w:p w14:paraId="73197596" w14:textId="63DDBBCF" w:rsidR="00C96C4B" w:rsidRDefault="0041563F" w:rsidP="00B83699">
            <w:pPr>
              <w:pStyle w:val="NormalWeb"/>
              <w:shd w:val="clear" w:color="auto" w:fill="FFFFFF"/>
              <w:spacing w:before="0" w:beforeAutospacing="0" w:after="0" w:afterAutospacing="0"/>
              <w:ind w:left="432"/>
              <w:rPr>
                <w:rFonts w:asciiTheme="minorHAnsi" w:hAnsiTheme="minorHAnsi"/>
                <w:color w:val="333333"/>
                <w:sz w:val="22"/>
                <w:szCs w:val="22"/>
              </w:rPr>
            </w:pPr>
            <w:r w:rsidRPr="0082015B">
              <w:rPr>
                <w:rFonts w:asciiTheme="minorHAnsi" w:hAnsiTheme="minorHAnsi"/>
                <w:color w:val="333333"/>
                <w:sz w:val="22"/>
                <w:szCs w:val="22"/>
              </w:rPr>
              <w:t>The</w:t>
            </w:r>
            <w:r w:rsidR="00C96C4B" w:rsidRPr="0082015B">
              <w:rPr>
                <w:rFonts w:asciiTheme="minorHAnsi" w:hAnsiTheme="minorHAnsi"/>
                <w:color w:val="333333"/>
                <w:sz w:val="22"/>
                <w:szCs w:val="22"/>
              </w:rPr>
              <w:t xml:space="preserve"> desired objectives </w:t>
            </w:r>
            <w:r w:rsidR="003532C8">
              <w:rPr>
                <w:rFonts w:asciiTheme="minorHAnsi" w:hAnsiTheme="minorHAnsi"/>
                <w:color w:val="333333"/>
                <w:sz w:val="22"/>
                <w:szCs w:val="22"/>
              </w:rPr>
              <w:t xml:space="preserve">of </w:t>
            </w:r>
            <w:r w:rsidR="00C96C4B" w:rsidRPr="0082015B">
              <w:rPr>
                <w:rFonts w:asciiTheme="minorHAnsi" w:hAnsiTheme="minorHAnsi"/>
                <w:color w:val="333333"/>
                <w:sz w:val="22"/>
                <w:szCs w:val="22"/>
              </w:rPr>
              <w:t xml:space="preserve">the </w:t>
            </w:r>
            <w:r w:rsidRPr="0082015B">
              <w:rPr>
                <w:rFonts w:asciiTheme="minorHAnsi" w:hAnsiTheme="minorHAnsi"/>
                <w:color w:val="333333"/>
                <w:sz w:val="22"/>
                <w:szCs w:val="22"/>
              </w:rPr>
              <w:t xml:space="preserve">workshop </w:t>
            </w:r>
            <w:r w:rsidR="00887490" w:rsidRPr="0082015B">
              <w:rPr>
                <w:rFonts w:asciiTheme="minorHAnsi" w:hAnsiTheme="minorHAnsi"/>
                <w:color w:val="333333"/>
                <w:sz w:val="22"/>
                <w:szCs w:val="22"/>
              </w:rPr>
              <w:t>were</w:t>
            </w:r>
            <w:r w:rsidRPr="0082015B">
              <w:rPr>
                <w:rFonts w:asciiTheme="minorHAnsi" w:hAnsiTheme="minorHAnsi"/>
                <w:color w:val="333333"/>
                <w:sz w:val="22"/>
                <w:szCs w:val="22"/>
              </w:rPr>
              <w:t xml:space="preserve"> achieved. At the end of the training programme,</w:t>
            </w:r>
            <w:r w:rsidR="00C96C4B" w:rsidRPr="0082015B">
              <w:rPr>
                <w:rFonts w:asciiTheme="minorHAnsi" w:hAnsiTheme="minorHAnsi"/>
                <w:color w:val="333333"/>
                <w:sz w:val="22"/>
                <w:szCs w:val="22"/>
              </w:rPr>
              <w:t xml:space="preserve"> participants </w:t>
            </w:r>
            <w:r w:rsidRPr="0082015B">
              <w:rPr>
                <w:rFonts w:asciiTheme="minorHAnsi" w:hAnsiTheme="minorHAnsi"/>
                <w:color w:val="333333"/>
                <w:sz w:val="22"/>
                <w:szCs w:val="22"/>
              </w:rPr>
              <w:t>were</w:t>
            </w:r>
            <w:r w:rsidR="00C96C4B" w:rsidRPr="0082015B">
              <w:rPr>
                <w:rFonts w:asciiTheme="minorHAnsi" w:hAnsiTheme="minorHAnsi"/>
                <w:color w:val="333333"/>
                <w:sz w:val="22"/>
                <w:szCs w:val="22"/>
              </w:rPr>
              <w:t>:</w:t>
            </w:r>
          </w:p>
          <w:p w14:paraId="5914DAEB" w14:textId="77777777" w:rsidR="00B83699" w:rsidRPr="0082015B" w:rsidRDefault="00B83699" w:rsidP="00B83699">
            <w:pPr>
              <w:pStyle w:val="NormalWeb"/>
              <w:shd w:val="clear" w:color="auto" w:fill="FFFFFF"/>
              <w:spacing w:before="0" w:beforeAutospacing="0" w:after="0" w:afterAutospacing="0"/>
              <w:ind w:left="432"/>
              <w:rPr>
                <w:rFonts w:asciiTheme="minorHAnsi" w:hAnsiTheme="minorHAnsi"/>
                <w:color w:val="333333"/>
                <w:sz w:val="22"/>
                <w:szCs w:val="22"/>
              </w:rPr>
            </w:pPr>
          </w:p>
          <w:p w14:paraId="32C0E584" w14:textId="636F02BE" w:rsidR="00C96C4B" w:rsidRPr="00B83699" w:rsidRDefault="00C96C4B" w:rsidP="00B83699">
            <w:pPr>
              <w:pStyle w:val="ListParagraph"/>
              <w:numPr>
                <w:ilvl w:val="0"/>
                <w:numId w:val="50"/>
              </w:numPr>
              <w:shd w:val="clear" w:color="auto" w:fill="FFFFFF"/>
              <w:spacing w:after="0" w:line="240" w:lineRule="auto"/>
              <w:jc w:val="left"/>
              <w:rPr>
                <w:rFonts w:asciiTheme="minorHAnsi" w:eastAsia="Times New Roman" w:hAnsiTheme="minorHAnsi" w:cs="Times New Roman"/>
                <w:color w:val="333333"/>
                <w:sz w:val="22"/>
                <w:szCs w:val="22"/>
              </w:rPr>
            </w:pPr>
            <w:r w:rsidRPr="00B83699">
              <w:rPr>
                <w:rFonts w:asciiTheme="minorHAnsi" w:eastAsia="Times New Roman" w:hAnsiTheme="minorHAnsi" w:cs="Times New Roman"/>
                <w:color w:val="333333"/>
                <w:sz w:val="22"/>
                <w:szCs w:val="22"/>
              </w:rPr>
              <w:t>acquainted with the basics of the project design cycle;</w:t>
            </w:r>
          </w:p>
          <w:p w14:paraId="2D31D3B1" w14:textId="34C9219E" w:rsidR="00C96C4B" w:rsidRPr="00B83699" w:rsidRDefault="00C96C4B" w:rsidP="00B83699">
            <w:pPr>
              <w:pStyle w:val="ListParagraph"/>
              <w:numPr>
                <w:ilvl w:val="0"/>
                <w:numId w:val="50"/>
              </w:numPr>
              <w:shd w:val="clear" w:color="auto" w:fill="FFFFFF"/>
              <w:spacing w:after="0" w:line="240" w:lineRule="auto"/>
              <w:jc w:val="left"/>
              <w:rPr>
                <w:rFonts w:asciiTheme="minorHAnsi" w:eastAsia="Times New Roman" w:hAnsiTheme="minorHAnsi" w:cs="Times New Roman"/>
                <w:color w:val="333333"/>
                <w:sz w:val="22"/>
                <w:szCs w:val="22"/>
              </w:rPr>
            </w:pPr>
            <w:r w:rsidRPr="00B83699">
              <w:rPr>
                <w:rFonts w:asciiTheme="minorHAnsi" w:eastAsia="Times New Roman" w:hAnsiTheme="minorHAnsi" w:cs="Times New Roman"/>
                <w:color w:val="333333"/>
                <w:sz w:val="22"/>
                <w:szCs w:val="22"/>
              </w:rPr>
              <w:t>learn</w:t>
            </w:r>
            <w:r w:rsidR="0041563F" w:rsidRPr="00B83699">
              <w:rPr>
                <w:rFonts w:asciiTheme="minorHAnsi" w:eastAsia="Times New Roman" w:hAnsiTheme="minorHAnsi" w:cs="Times New Roman"/>
                <w:color w:val="333333"/>
                <w:sz w:val="22"/>
                <w:szCs w:val="22"/>
              </w:rPr>
              <w:t>ed</w:t>
            </w:r>
            <w:r w:rsidRPr="00B83699">
              <w:rPr>
                <w:rFonts w:asciiTheme="minorHAnsi" w:eastAsia="Times New Roman" w:hAnsiTheme="minorHAnsi" w:cs="Times New Roman"/>
                <w:color w:val="333333"/>
                <w:sz w:val="22"/>
                <w:szCs w:val="22"/>
              </w:rPr>
              <w:t xml:space="preserve"> how to conduct a situation analysis, problem analysis and stakeholder analysis;</w:t>
            </w:r>
          </w:p>
          <w:p w14:paraId="6B9305DD" w14:textId="366F4454" w:rsidR="00C96C4B" w:rsidRPr="00B83699" w:rsidRDefault="0041563F" w:rsidP="00B83699">
            <w:pPr>
              <w:pStyle w:val="ListParagraph"/>
              <w:numPr>
                <w:ilvl w:val="0"/>
                <w:numId w:val="50"/>
              </w:numPr>
              <w:shd w:val="clear" w:color="auto" w:fill="FFFFFF"/>
              <w:spacing w:after="0" w:line="240" w:lineRule="auto"/>
              <w:jc w:val="left"/>
              <w:rPr>
                <w:rFonts w:asciiTheme="minorHAnsi" w:eastAsia="Times New Roman" w:hAnsiTheme="minorHAnsi" w:cs="Times New Roman"/>
                <w:color w:val="333333"/>
                <w:sz w:val="22"/>
                <w:szCs w:val="22"/>
              </w:rPr>
            </w:pPr>
            <w:r w:rsidRPr="00B83699">
              <w:rPr>
                <w:rFonts w:asciiTheme="minorHAnsi" w:eastAsia="Times New Roman" w:hAnsiTheme="minorHAnsi" w:cs="Times New Roman"/>
                <w:color w:val="333333"/>
                <w:sz w:val="22"/>
                <w:szCs w:val="22"/>
              </w:rPr>
              <w:t>understood how to</w:t>
            </w:r>
            <w:r w:rsidR="00C96C4B" w:rsidRPr="00B83699">
              <w:rPr>
                <w:rFonts w:asciiTheme="minorHAnsi" w:eastAsia="Times New Roman" w:hAnsiTheme="minorHAnsi" w:cs="Times New Roman"/>
                <w:color w:val="333333"/>
                <w:sz w:val="22"/>
                <w:szCs w:val="22"/>
              </w:rPr>
              <w:t xml:space="preserve"> conduct </w:t>
            </w:r>
            <w:r w:rsidRPr="00B83699">
              <w:rPr>
                <w:rFonts w:asciiTheme="minorHAnsi" w:eastAsia="Times New Roman" w:hAnsiTheme="minorHAnsi" w:cs="Times New Roman"/>
                <w:color w:val="333333"/>
                <w:sz w:val="22"/>
                <w:szCs w:val="22"/>
              </w:rPr>
              <w:t>organizational</w:t>
            </w:r>
            <w:r w:rsidR="00C96C4B" w:rsidRPr="00B83699">
              <w:rPr>
                <w:rFonts w:asciiTheme="minorHAnsi" w:eastAsia="Times New Roman" w:hAnsiTheme="minorHAnsi" w:cs="Times New Roman"/>
                <w:color w:val="333333"/>
                <w:sz w:val="22"/>
                <w:szCs w:val="22"/>
              </w:rPr>
              <w:t xml:space="preserve"> capacity assessment (</w:t>
            </w:r>
            <w:r w:rsidRPr="00B83699">
              <w:rPr>
                <w:rFonts w:asciiTheme="minorHAnsi" w:eastAsia="Times New Roman" w:hAnsiTheme="minorHAnsi" w:cs="Times New Roman"/>
                <w:color w:val="333333"/>
                <w:sz w:val="22"/>
                <w:szCs w:val="22"/>
              </w:rPr>
              <w:t>SWOT</w:t>
            </w:r>
            <w:r w:rsidR="00C96C4B" w:rsidRPr="00B83699">
              <w:rPr>
                <w:rFonts w:asciiTheme="minorHAnsi" w:eastAsia="Times New Roman" w:hAnsiTheme="minorHAnsi" w:cs="Times New Roman"/>
                <w:color w:val="333333"/>
                <w:sz w:val="22"/>
                <w:szCs w:val="22"/>
              </w:rPr>
              <w:t xml:space="preserve"> analysis, internal analysis and external analysis);</w:t>
            </w:r>
          </w:p>
          <w:p w14:paraId="0254E3F4" w14:textId="6A2A3F2F" w:rsidR="00C96C4B" w:rsidRPr="00B83699" w:rsidRDefault="0041563F" w:rsidP="00B83699">
            <w:pPr>
              <w:pStyle w:val="ListParagraph"/>
              <w:numPr>
                <w:ilvl w:val="0"/>
                <w:numId w:val="50"/>
              </w:numPr>
              <w:shd w:val="clear" w:color="auto" w:fill="FFFFFF"/>
              <w:spacing w:after="0" w:line="240" w:lineRule="auto"/>
              <w:jc w:val="left"/>
              <w:rPr>
                <w:rFonts w:asciiTheme="minorHAnsi" w:eastAsia="Times New Roman" w:hAnsiTheme="minorHAnsi" w:cs="Times New Roman"/>
                <w:color w:val="333333"/>
                <w:sz w:val="22"/>
                <w:szCs w:val="22"/>
              </w:rPr>
            </w:pPr>
            <w:r w:rsidRPr="00B83699">
              <w:rPr>
                <w:rFonts w:asciiTheme="minorHAnsi" w:eastAsia="Times New Roman" w:hAnsiTheme="minorHAnsi" w:cs="Times New Roman"/>
                <w:color w:val="333333"/>
                <w:sz w:val="22"/>
                <w:szCs w:val="22"/>
              </w:rPr>
              <w:t>were able</w:t>
            </w:r>
            <w:r w:rsidR="00C96C4B" w:rsidRPr="00B83699">
              <w:rPr>
                <w:rFonts w:asciiTheme="minorHAnsi" w:eastAsia="Times New Roman" w:hAnsiTheme="minorHAnsi" w:cs="Times New Roman"/>
                <w:color w:val="333333"/>
                <w:sz w:val="22"/>
                <w:szCs w:val="22"/>
              </w:rPr>
              <w:t xml:space="preserve"> to </w:t>
            </w:r>
            <w:r w:rsidRPr="00B83699">
              <w:rPr>
                <w:rFonts w:asciiTheme="minorHAnsi" w:eastAsia="Times New Roman" w:hAnsiTheme="minorHAnsi" w:cs="Times New Roman"/>
                <w:color w:val="333333"/>
                <w:sz w:val="22"/>
                <w:szCs w:val="22"/>
              </w:rPr>
              <w:t>finalize</w:t>
            </w:r>
            <w:r w:rsidR="00C96C4B" w:rsidRPr="00B83699">
              <w:rPr>
                <w:rFonts w:asciiTheme="minorHAnsi" w:eastAsia="Times New Roman" w:hAnsiTheme="minorHAnsi" w:cs="Times New Roman"/>
                <w:color w:val="333333"/>
                <w:sz w:val="22"/>
                <w:szCs w:val="22"/>
              </w:rPr>
              <w:t xml:space="preserve"> problem statement</w:t>
            </w:r>
            <w:r w:rsidRPr="00B83699">
              <w:rPr>
                <w:rFonts w:asciiTheme="minorHAnsi" w:eastAsia="Times New Roman" w:hAnsiTheme="minorHAnsi" w:cs="Times New Roman"/>
                <w:color w:val="333333"/>
                <w:sz w:val="22"/>
                <w:szCs w:val="22"/>
              </w:rPr>
              <w:t>s</w:t>
            </w:r>
            <w:r w:rsidR="00C96C4B" w:rsidRPr="00B83699">
              <w:rPr>
                <w:rFonts w:asciiTheme="minorHAnsi" w:eastAsia="Times New Roman" w:hAnsiTheme="minorHAnsi" w:cs="Times New Roman"/>
                <w:color w:val="333333"/>
                <w:sz w:val="22"/>
                <w:szCs w:val="22"/>
              </w:rPr>
              <w:t xml:space="preserve"> and focus of project</w:t>
            </w:r>
            <w:r w:rsidR="00B25BBB" w:rsidRPr="00B83699">
              <w:rPr>
                <w:rFonts w:asciiTheme="minorHAnsi" w:eastAsia="Times New Roman" w:hAnsiTheme="minorHAnsi" w:cs="Times New Roman"/>
                <w:color w:val="333333"/>
                <w:sz w:val="22"/>
                <w:szCs w:val="22"/>
              </w:rPr>
              <w:t>s</w:t>
            </w:r>
            <w:r w:rsidR="00C96C4B" w:rsidRPr="00B83699">
              <w:rPr>
                <w:rFonts w:asciiTheme="minorHAnsi" w:eastAsia="Times New Roman" w:hAnsiTheme="minorHAnsi" w:cs="Times New Roman"/>
                <w:color w:val="333333"/>
                <w:sz w:val="22"/>
                <w:szCs w:val="22"/>
              </w:rPr>
              <w:t>;</w:t>
            </w:r>
          </w:p>
          <w:p w14:paraId="0DB9B414" w14:textId="41C58331" w:rsidR="00C96C4B" w:rsidRPr="00B83699" w:rsidRDefault="0041563F" w:rsidP="00B83699">
            <w:pPr>
              <w:pStyle w:val="ListParagraph"/>
              <w:numPr>
                <w:ilvl w:val="0"/>
                <w:numId w:val="50"/>
              </w:numPr>
              <w:shd w:val="clear" w:color="auto" w:fill="FFFFFF"/>
              <w:spacing w:after="0" w:line="240" w:lineRule="auto"/>
              <w:jc w:val="left"/>
              <w:rPr>
                <w:rFonts w:asciiTheme="minorHAnsi" w:eastAsia="Times New Roman" w:hAnsiTheme="minorHAnsi" w:cs="Times New Roman"/>
                <w:color w:val="333333"/>
                <w:sz w:val="22"/>
                <w:szCs w:val="22"/>
              </w:rPr>
            </w:pPr>
            <w:r w:rsidRPr="00B83699">
              <w:rPr>
                <w:rFonts w:asciiTheme="minorHAnsi" w:eastAsia="Times New Roman" w:hAnsiTheme="minorHAnsi" w:cs="Times New Roman"/>
                <w:color w:val="333333"/>
                <w:sz w:val="22"/>
                <w:szCs w:val="22"/>
              </w:rPr>
              <w:t xml:space="preserve">able to </w:t>
            </w:r>
            <w:r w:rsidR="00C96C4B" w:rsidRPr="00B83699">
              <w:rPr>
                <w:rFonts w:asciiTheme="minorHAnsi" w:eastAsia="Times New Roman" w:hAnsiTheme="minorHAnsi" w:cs="Times New Roman"/>
                <w:color w:val="333333"/>
                <w:sz w:val="22"/>
                <w:szCs w:val="22"/>
              </w:rPr>
              <w:t>understand the basic project planning frameworks (the results framework, critical assumptions and project results and activities)</w:t>
            </w:r>
            <w:r w:rsidR="003532C8" w:rsidRPr="00B83699">
              <w:rPr>
                <w:rFonts w:asciiTheme="minorHAnsi" w:eastAsia="Times New Roman" w:hAnsiTheme="minorHAnsi" w:cs="Times New Roman"/>
                <w:color w:val="333333"/>
                <w:sz w:val="22"/>
                <w:szCs w:val="22"/>
              </w:rPr>
              <w:t>;</w:t>
            </w:r>
          </w:p>
          <w:p w14:paraId="283E0BBB" w14:textId="3CCAD855" w:rsidR="00C96C4B" w:rsidRPr="00B83699" w:rsidRDefault="0041563F" w:rsidP="00B83699">
            <w:pPr>
              <w:pStyle w:val="ListParagraph"/>
              <w:numPr>
                <w:ilvl w:val="0"/>
                <w:numId w:val="50"/>
              </w:numPr>
              <w:shd w:val="clear" w:color="auto" w:fill="FFFFFF"/>
              <w:spacing w:after="0" w:line="240" w:lineRule="auto"/>
              <w:jc w:val="left"/>
              <w:rPr>
                <w:rFonts w:asciiTheme="minorHAnsi" w:eastAsia="Times New Roman" w:hAnsiTheme="minorHAnsi" w:cs="Times New Roman"/>
                <w:color w:val="333333"/>
                <w:sz w:val="22"/>
                <w:szCs w:val="22"/>
              </w:rPr>
            </w:pPr>
            <w:r w:rsidRPr="00B83699">
              <w:rPr>
                <w:rFonts w:asciiTheme="minorHAnsi" w:eastAsia="Times New Roman" w:hAnsiTheme="minorHAnsi" w:cs="Times New Roman"/>
                <w:color w:val="333333"/>
                <w:sz w:val="22"/>
                <w:szCs w:val="22"/>
              </w:rPr>
              <w:t xml:space="preserve">able to </w:t>
            </w:r>
            <w:r w:rsidR="00C96C4B" w:rsidRPr="00B83699">
              <w:rPr>
                <w:rFonts w:asciiTheme="minorHAnsi" w:eastAsia="Times New Roman" w:hAnsiTheme="minorHAnsi" w:cs="Times New Roman"/>
                <w:color w:val="333333"/>
                <w:sz w:val="22"/>
                <w:szCs w:val="22"/>
              </w:rPr>
              <w:t>recognize the meaning and usefulness of monitoring and evaluation;</w:t>
            </w:r>
          </w:p>
          <w:p w14:paraId="6F54D2B5" w14:textId="0C1F65AC" w:rsidR="00C96C4B" w:rsidRPr="00B83699" w:rsidRDefault="003532C8" w:rsidP="00B83699">
            <w:pPr>
              <w:pStyle w:val="ListParagraph"/>
              <w:numPr>
                <w:ilvl w:val="0"/>
                <w:numId w:val="50"/>
              </w:numPr>
              <w:shd w:val="clear" w:color="auto" w:fill="FFFFFF"/>
              <w:spacing w:after="0" w:line="240" w:lineRule="auto"/>
              <w:jc w:val="left"/>
              <w:rPr>
                <w:rFonts w:asciiTheme="minorHAnsi" w:eastAsia="Times New Roman" w:hAnsiTheme="minorHAnsi" w:cs="Times New Roman"/>
                <w:color w:val="333333"/>
                <w:sz w:val="22"/>
                <w:szCs w:val="22"/>
              </w:rPr>
            </w:pPr>
            <w:r w:rsidRPr="00B83699">
              <w:rPr>
                <w:rFonts w:asciiTheme="minorHAnsi" w:eastAsia="Times New Roman" w:hAnsiTheme="minorHAnsi" w:cs="Times New Roman"/>
                <w:color w:val="333333"/>
                <w:sz w:val="22"/>
                <w:szCs w:val="22"/>
              </w:rPr>
              <w:t>Were</w:t>
            </w:r>
            <w:r w:rsidR="00C96C4B" w:rsidRPr="00B83699">
              <w:rPr>
                <w:rFonts w:asciiTheme="minorHAnsi" w:eastAsia="Times New Roman" w:hAnsiTheme="minorHAnsi" w:cs="Times New Roman"/>
                <w:color w:val="333333"/>
                <w:sz w:val="22"/>
                <w:szCs w:val="22"/>
              </w:rPr>
              <w:t xml:space="preserve"> able to construct a simple project budget</w:t>
            </w:r>
            <w:r w:rsidRPr="00B83699">
              <w:rPr>
                <w:rFonts w:asciiTheme="minorHAnsi" w:eastAsia="Times New Roman" w:hAnsiTheme="minorHAnsi" w:cs="Times New Roman"/>
                <w:color w:val="333333"/>
                <w:sz w:val="22"/>
                <w:szCs w:val="22"/>
              </w:rPr>
              <w:t>.</w:t>
            </w:r>
          </w:p>
          <w:p w14:paraId="71C6D865" w14:textId="77777777" w:rsidR="00B25BBB" w:rsidRPr="0082015B" w:rsidRDefault="00B25BBB" w:rsidP="004B26A0">
            <w:pPr>
              <w:shd w:val="clear" w:color="auto" w:fill="FFFFFF"/>
              <w:spacing w:after="0" w:line="240" w:lineRule="auto"/>
              <w:ind w:left="0" w:firstLine="0"/>
              <w:jc w:val="left"/>
              <w:rPr>
                <w:rFonts w:asciiTheme="minorHAnsi" w:eastAsia="Times New Roman" w:hAnsiTheme="minorHAnsi" w:cs="Times New Roman"/>
                <w:color w:val="333333"/>
                <w:sz w:val="22"/>
                <w:szCs w:val="22"/>
              </w:rPr>
            </w:pPr>
          </w:p>
          <w:p w14:paraId="7468913A" w14:textId="5C59763D" w:rsidR="00B25BBB" w:rsidRPr="0082015B" w:rsidRDefault="003532C8" w:rsidP="00B83699">
            <w:pPr>
              <w:shd w:val="clear" w:color="auto" w:fill="FFFFFF"/>
              <w:spacing w:after="0" w:line="240" w:lineRule="auto"/>
              <w:ind w:left="432" w:firstLine="0"/>
              <w:jc w:val="left"/>
              <w:rPr>
                <w:rFonts w:asciiTheme="minorHAnsi" w:eastAsia="Times New Roman" w:hAnsiTheme="minorHAnsi" w:cs="Times New Roman"/>
                <w:color w:val="333333"/>
                <w:sz w:val="22"/>
                <w:szCs w:val="22"/>
              </w:rPr>
            </w:pPr>
            <w:r>
              <w:rPr>
                <w:rFonts w:asciiTheme="minorHAnsi" w:eastAsia="Times New Roman" w:hAnsiTheme="minorHAnsi" w:cs="Times New Roman"/>
                <w:color w:val="333333"/>
                <w:sz w:val="22"/>
                <w:szCs w:val="22"/>
              </w:rPr>
              <w:t>P</w:t>
            </w:r>
            <w:r w:rsidRPr="0082015B">
              <w:rPr>
                <w:rFonts w:asciiTheme="minorHAnsi" w:eastAsia="Times New Roman" w:hAnsiTheme="minorHAnsi" w:cs="Times New Roman"/>
                <w:color w:val="333333"/>
                <w:sz w:val="22"/>
                <w:szCs w:val="22"/>
              </w:rPr>
              <w:t xml:space="preserve">articipant’s </w:t>
            </w:r>
            <w:r>
              <w:rPr>
                <w:rFonts w:asciiTheme="minorHAnsi" w:eastAsia="Times New Roman" w:hAnsiTheme="minorHAnsi" w:cs="Times New Roman"/>
                <w:color w:val="333333"/>
                <w:sz w:val="22"/>
                <w:szCs w:val="22"/>
              </w:rPr>
              <w:t>e</w:t>
            </w:r>
            <w:r w:rsidR="00B25BBB" w:rsidRPr="0082015B">
              <w:rPr>
                <w:rFonts w:asciiTheme="minorHAnsi" w:eastAsia="Times New Roman" w:hAnsiTheme="minorHAnsi" w:cs="Times New Roman"/>
                <w:color w:val="333333"/>
                <w:sz w:val="22"/>
                <w:szCs w:val="22"/>
              </w:rPr>
              <w:t xml:space="preserve">valuation </w:t>
            </w:r>
            <w:r w:rsidRPr="0082015B">
              <w:rPr>
                <w:rFonts w:asciiTheme="minorHAnsi" w:eastAsia="Times New Roman" w:hAnsiTheme="minorHAnsi" w:cs="Times New Roman"/>
                <w:color w:val="333333"/>
                <w:sz w:val="22"/>
                <w:szCs w:val="22"/>
              </w:rPr>
              <w:t xml:space="preserve">of the workshop </w:t>
            </w:r>
            <w:r w:rsidR="00B25BBB" w:rsidRPr="0082015B">
              <w:rPr>
                <w:rFonts w:asciiTheme="minorHAnsi" w:eastAsia="Times New Roman" w:hAnsiTheme="minorHAnsi" w:cs="Times New Roman"/>
                <w:color w:val="333333"/>
                <w:sz w:val="22"/>
                <w:szCs w:val="22"/>
              </w:rPr>
              <w:t>rated the training as timely and extremely relevant. Appeal was made to increase the timeframe for such programmes and to provide certificates at the end of such workshops.</w:t>
            </w:r>
          </w:p>
          <w:p w14:paraId="18013AAE" w14:textId="77777777" w:rsidR="006C29AD" w:rsidRPr="0082015B" w:rsidRDefault="006C29AD" w:rsidP="004B26A0">
            <w:pPr>
              <w:spacing w:after="0" w:line="240" w:lineRule="auto"/>
              <w:ind w:left="0" w:firstLine="0"/>
              <w:rPr>
                <w:rFonts w:asciiTheme="minorHAnsi" w:hAnsiTheme="minorHAnsi"/>
                <w:color w:val="000000"/>
                <w:sz w:val="22"/>
                <w:szCs w:val="22"/>
                <w:shd w:val="clear" w:color="auto" w:fill="FFFFFF"/>
              </w:rPr>
            </w:pPr>
          </w:p>
          <w:p w14:paraId="7D2D4E79" w14:textId="3517D11F" w:rsidR="006019FA" w:rsidRPr="0082015B" w:rsidRDefault="00B83699" w:rsidP="00B83699">
            <w:pPr>
              <w:spacing w:after="0" w:line="240" w:lineRule="auto"/>
              <w:ind w:left="342"/>
              <w:rPr>
                <w:rFonts w:asciiTheme="minorHAnsi" w:hAnsiTheme="minorHAnsi"/>
                <w:b/>
                <w:color w:val="000000"/>
                <w:sz w:val="22"/>
                <w:szCs w:val="22"/>
                <w:shd w:val="clear" w:color="auto" w:fill="FFFFFF"/>
              </w:rPr>
            </w:pPr>
            <w:r>
              <w:rPr>
                <w:rFonts w:asciiTheme="minorHAnsi" w:hAnsiTheme="minorHAnsi"/>
                <w:b/>
                <w:color w:val="000000"/>
                <w:sz w:val="22"/>
                <w:szCs w:val="22"/>
                <w:shd w:val="clear" w:color="auto" w:fill="FFFFFF"/>
              </w:rPr>
              <w:t xml:space="preserve">          </w:t>
            </w:r>
            <w:r w:rsidR="006019FA" w:rsidRPr="0082015B">
              <w:rPr>
                <w:rFonts w:asciiTheme="minorHAnsi" w:hAnsiTheme="minorHAnsi"/>
                <w:b/>
                <w:color w:val="000000"/>
                <w:sz w:val="22"/>
                <w:szCs w:val="22"/>
                <w:shd w:val="clear" w:color="auto" w:fill="FFFFFF"/>
              </w:rPr>
              <w:t>BDS Centre- Kenema</w:t>
            </w:r>
          </w:p>
          <w:p w14:paraId="467A0305" w14:textId="174CE5F2" w:rsidR="006019FA" w:rsidRPr="0082015B" w:rsidRDefault="006019FA" w:rsidP="00B83699">
            <w:pPr>
              <w:spacing w:after="0" w:line="240" w:lineRule="auto"/>
              <w:ind w:left="432" w:firstLine="0"/>
              <w:rPr>
                <w:rFonts w:asciiTheme="minorHAnsi" w:hAnsiTheme="minorHAnsi"/>
                <w:color w:val="000000"/>
                <w:sz w:val="22"/>
                <w:szCs w:val="22"/>
                <w:shd w:val="clear" w:color="auto" w:fill="FFFFFF"/>
              </w:rPr>
            </w:pPr>
            <w:r w:rsidRPr="0082015B">
              <w:rPr>
                <w:rFonts w:asciiTheme="minorHAnsi" w:hAnsiTheme="minorHAnsi"/>
                <w:color w:val="000000"/>
                <w:sz w:val="22"/>
                <w:szCs w:val="22"/>
                <w:shd w:val="clear" w:color="auto" w:fill="FFFFFF"/>
              </w:rPr>
              <w:t xml:space="preserve">The Executive </w:t>
            </w:r>
            <w:r w:rsidR="0082015B" w:rsidRPr="0082015B">
              <w:rPr>
                <w:rFonts w:asciiTheme="minorHAnsi" w:hAnsiTheme="minorHAnsi"/>
                <w:color w:val="000000"/>
                <w:sz w:val="22"/>
                <w:szCs w:val="22"/>
                <w:shd w:val="clear" w:color="auto" w:fill="FFFFFF"/>
              </w:rPr>
              <w:t>Officer</w:t>
            </w:r>
            <w:r w:rsidRPr="0082015B">
              <w:rPr>
                <w:rFonts w:asciiTheme="minorHAnsi" w:hAnsiTheme="minorHAnsi"/>
                <w:color w:val="000000"/>
                <w:sz w:val="22"/>
                <w:szCs w:val="22"/>
                <w:shd w:val="clear" w:color="auto" w:fill="FFFFFF"/>
              </w:rPr>
              <w:t>,</w:t>
            </w:r>
            <w:r w:rsidR="0082015B" w:rsidRPr="0082015B">
              <w:rPr>
                <w:rFonts w:asciiTheme="minorHAnsi" w:hAnsiTheme="minorHAnsi"/>
                <w:color w:val="000000"/>
                <w:sz w:val="22"/>
                <w:szCs w:val="22"/>
                <w:shd w:val="clear" w:color="auto" w:fill="FFFFFF"/>
              </w:rPr>
              <w:t xml:space="preserve"> CEPAD-SL</w:t>
            </w:r>
            <w:r w:rsidR="00650AD9" w:rsidRPr="0082015B">
              <w:rPr>
                <w:rFonts w:asciiTheme="minorHAnsi" w:hAnsiTheme="minorHAnsi"/>
                <w:color w:val="000000"/>
                <w:sz w:val="22"/>
                <w:szCs w:val="22"/>
                <w:shd w:val="clear" w:color="auto" w:fill="FFFFFF"/>
              </w:rPr>
              <w:t>, Mr</w:t>
            </w:r>
            <w:r w:rsidR="0082015B" w:rsidRPr="0082015B">
              <w:rPr>
                <w:rFonts w:asciiTheme="minorHAnsi" w:hAnsiTheme="minorHAnsi"/>
                <w:color w:val="000000"/>
                <w:sz w:val="22"/>
                <w:szCs w:val="22"/>
                <w:shd w:val="clear" w:color="auto" w:fill="FFFFFF"/>
              </w:rPr>
              <w:t xml:space="preserve">. Daniel Moiwo </w:t>
            </w:r>
            <w:r w:rsidRPr="0082015B">
              <w:rPr>
                <w:rFonts w:asciiTheme="minorHAnsi" w:hAnsiTheme="minorHAnsi"/>
                <w:color w:val="000000"/>
                <w:sz w:val="22"/>
                <w:szCs w:val="22"/>
                <w:shd w:val="clear" w:color="auto" w:fill="FFFFFF"/>
              </w:rPr>
              <w:t xml:space="preserve">informed that the first segment of the BDS training </w:t>
            </w:r>
            <w:r w:rsidR="00650AD9">
              <w:rPr>
                <w:rFonts w:asciiTheme="minorHAnsi" w:hAnsiTheme="minorHAnsi"/>
                <w:color w:val="000000"/>
                <w:sz w:val="22"/>
                <w:szCs w:val="22"/>
                <w:shd w:val="clear" w:color="auto" w:fill="FFFFFF"/>
              </w:rPr>
              <w:t>(</w:t>
            </w:r>
            <w:r w:rsidR="00543E39" w:rsidRPr="0082015B">
              <w:rPr>
                <w:rFonts w:asciiTheme="minorHAnsi" w:hAnsiTheme="minorHAnsi"/>
                <w:color w:val="000000"/>
                <w:sz w:val="22"/>
                <w:szCs w:val="22"/>
                <w:shd w:val="clear" w:color="auto" w:fill="FFFFFF"/>
              </w:rPr>
              <w:t>eighteen weeks</w:t>
            </w:r>
            <w:r w:rsidR="00650AD9">
              <w:rPr>
                <w:rFonts w:asciiTheme="minorHAnsi" w:hAnsiTheme="minorHAnsi"/>
                <w:color w:val="000000"/>
                <w:sz w:val="22"/>
                <w:szCs w:val="22"/>
                <w:shd w:val="clear" w:color="auto" w:fill="FFFFFF"/>
              </w:rPr>
              <w:t>)</w:t>
            </w:r>
            <w:r w:rsidR="00543E39" w:rsidRPr="0082015B">
              <w:rPr>
                <w:rFonts w:asciiTheme="minorHAnsi" w:hAnsiTheme="minorHAnsi"/>
                <w:color w:val="000000"/>
                <w:sz w:val="22"/>
                <w:szCs w:val="22"/>
                <w:shd w:val="clear" w:color="auto" w:fill="FFFFFF"/>
              </w:rPr>
              <w:t xml:space="preserve"> </w:t>
            </w:r>
            <w:r w:rsidRPr="0082015B">
              <w:rPr>
                <w:rFonts w:asciiTheme="minorHAnsi" w:hAnsiTheme="minorHAnsi"/>
                <w:color w:val="000000"/>
                <w:sz w:val="22"/>
                <w:szCs w:val="22"/>
                <w:shd w:val="clear" w:color="auto" w:fill="FFFFFF"/>
              </w:rPr>
              <w:t>for 25 participants (10 female and 13 male) have been completed. Initially</w:t>
            </w:r>
            <w:r w:rsidR="00543E39" w:rsidRPr="0082015B">
              <w:rPr>
                <w:rFonts w:asciiTheme="minorHAnsi" w:hAnsiTheme="minorHAnsi"/>
                <w:color w:val="000000"/>
                <w:sz w:val="22"/>
                <w:szCs w:val="22"/>
                <w:shd w:val="clear" w:color="auto" w:fill="FFFFFF"/>
              </w:rPr>
              <w:t>,</w:t>
            </w:r>
            <w:r w:rsidRPr="0082015B">
              <w:rPr>
                <w:rFonts w:asciiTheme="minorHAnsi" w:hAnsiTheme="minorHAnsi"/>
                <w:color w:val="000000"/>
                <w:sz w:val="22"/>
                <w:szCs w:val="22"/>
                <w:shd w:val="clear" w:color="auto" w:fill="FFFFFF"/>
              </w:rPr>
              <w:t xml:space="preserve"> 15 male beneficiaries started the training but </w:t>
            </w:r>
            <w:r w:rsidR="00543E39" w:rsidRPr="0082015B">
              <w:rPr>
                <w:rFonts w:asciiTheme="minorHAnsi" w:hAnsiTheme="minorHAnsi"/>
                <w:color w:val="000000"/>
                <w:sz w:val="22"/>
                <w:szCs w:val="22"/>
                <w:shd w:val="clear" w:color="auto" w:fill="FFFFFF"/>
              </w:rPr>
              <w:t xml:space="preserve">2 </w:t>
            </w:r>
            <w:r w:rsidRPr="0082015B">
              <w:rPr>
                <w:rFonts w:asciiTheme="minorHAnsi" w:hAnsiTheme="minorHAnsi"/>
                <w:color w:val="000000"/>
                <w:sz w:val="22"/>
                <w:szCs w:val="22"/>
                <w:shd w:val="clear" w:color="auto" w:fill="FFFFFF"/>
              </w:rPr>
              <w:t xml:space="preserve">dropped out soon afterwards, one for domestic reasons. Reason is unknown for the other dropout but is </w:t>
            </w:r>
            <w:r w:rsidR="00543E39" w:rsidRPr="0082015B">
              <w:rPr>
                <w:rFonts w:asciiTheme="minorHAnsi" w:hAnsiTheme="minorHAnsi"/>
                <w:color w:val="000000"/>
                <w:sz w:val="22"/>
                <w:szCs w:val="22"/>
                <w:shd w:val="clear" w:color="auto" w:fill="FFFFFF"/>
              </w:rPr>
              <w:t>being investigated</w:t>
            </w:r>
            <w:r w:rsidRPr="0082015B">
              <w:rPr>
                <w:rFonts w:asciiTheme="minorHAnsi" w:hAnsiTheme="minorHAnsi"/>
                <w:color w:val="000000"/>
                <w:sz w:val="22"/>
                <w:szCs w:val="22"/>
                <w:shd w:val="clear" w:color="auto" w:fill="FFFFFF"/>
              </w:rPr>
              <w:t>. Next segment of the training will soon commence pending a request to UNDP for funds. IP was advised to speedily submit relevant reports to the effect</w:t>
            </w:r>
            <w:r w:rsidR="00543E39" w:rsidRPr="0082015B">
              <w:rPr>
                <w:rFonts w:asciiTheme="minorHAnsi" w:hAnsiTheme="minorHAnsi"/>
                <w:color w:val="000000"/>
                <w:sz w:val="22"/>
                <w:szCs w:val="22"/>
                <w:shd w:val="clear" w:color="auto" w:fill="FFFFFF"/>
              </w:rPr>
              <w:t xml:space="preserve"> to expedite the process.</w:t>
            </w:r>
          </w:p>
          <w:p w14:paraId="3B73EC80" w14:textId="77777777" w:rsidR="00791F87" w:rsidRPr="0082015B" w:rsidRDefault="00791F87" w:rsidP="004B26A0">
            <w:pPr>
              <w:spacing w:after="0" w:line="240" w:lineRule="auto"/>
              <w:rPr>
                <w:rFonts w:asciiTheme="minorHAnsi" w:hAnsiTheme="minorHAnsi"/>
                <w:b/>
                <w:color w:val="000000"/>
                <w:sz w:val="22"/>
                <w:szCs w:val="22"/>
                <w:shd w:val="clear" w:color="auto" w:fill="FFFFFF"/>
              </w:rPr>
            </w:pPr>
          </w:p>
          <w:p w14:paraId="6944B893" w14:textId="0A102838" w:rsidR="00B54782" w:rsidRPr="0082015B" w:rsidRDefault="00B54782" w:rsidP="00B83699">
            <w:pPr>
              <w:spacing w:after="0" w:line="240" w:lineRule="auto"/>
              <w:ind w:left="522" w:firstLine="0"/>
              <w:rPr>
                <w:rFonts w:asciiTheme="minorHAnsi" w:hAnsiTheme="minorHAnsi"/>
                <w:b/>
                <w:color w:val="000000"/>
                <w:sz w:val="22"/>
                <w:szCs w:val="22"/>
                <w:shd w:val="clear" w:color="auto" w:fill="FFFFFF"/>
              </w:rPr>
            </w:pPr>
            <w:r w:rsidRPr="0082015B">
              <w:rPr>
                <w:rFonts w:asciiTheme="minorHAnsi" w:hAnsiTheme="minorHAnsi"/>
                <w:b/>
                <w:color w:val="000000"/>
                <w:sz w:val="22"/>
                <w:szCs w:val="22"/>
                <w:shd w:val="clear" w:color="auto" w:fill="FFFFFF"/>
              </w:rPr>
              <w:t xml:space="preserve">Future </w:t>
            </w:r>
            <w:r w:rsidR="00C7458B" w:rsidRPr="0082015B">
              <w:rPr>
                <w:rFonts w:asciiTheme="minorHAnsi" w:hAnsiTheme="minorHAnsi"/>
                <w:b/>
                <w:color w:val="000000"/>
                <w:sz w:val="22"/>
                <w:szCs w:val="22"/>
                <w:shd w:val="clear" w:color="auto" w:fill="FFFFFF"/>
              </w:rPr>
              <w:t>planned</w:t>
            </w:r>
            <w:r w:rsidRPr="0082015B">
              <w:rPr>
                <w:rFonts w:asciiTheme="minorHAnsi" w:hAnsiTheme="minorHAnsi"/>
                <w:b/>
                <w:color w:val="000000"/>
                <w:sz w:val="22"/>
                <w:szCs w:val="22"/>
                <w:shd w:val="clear" w:color="auto" w:fill="FFFFFF"/>
              </w:rPr>
              <w:t xml:space="preserve"> </w:t>
            </w:r>
            <w:r w:rsidR="006019FA" w:rsidRPr="0082015B">
              <w:rPr>
                <w:rFonts w:asciiTheme="minorHAnsi" w:hAnsiTheme="minorHAnsi"/>
                <w:b/>
                <w:color w:val="000000"/>
                <w:sz w:val="22"/>
                <w:szCs w:val="22"/>
                <w:shd w:val="clear" w:color="auto" w:fill="FFFFFF"/>
              </w:rPr>
              <w:t>BDS</w:t>
            </w:r>
            <w:r w:rsidR="00C7458B" w:rsidRPr="0082015B">
              <w:rPr>
                <w:rFonts w:asciiTheme="minorHAnsi" w:hAnsiTheme="minorHAnsi"/>
                <w:b/>
                <w:color w:val="000000"/>
                <w:sz w:val="22"/>
                <w:szCs w:val="22"/>
                <w:shd w:val="clear" w:color="auto" w:fill="FFFFFF"/>
              </w:rPr>
              <w:t xml:space="preserve"> </w:t>
            </w:r>
            <w:r w:rsidRPr="0082015B">
              <w:rPr>
                <w:rFonts w:asciiTheme="minorHAnsi" w:hAnsiTheme="minorHAnsi"/>
                <w:b/>
                <w:color w:val="000000"/>
                <w:sz w:val="22"/>
                <w:szCs w:val="22"/>
                <w:shd w:val="clear" w:color="auto" w:fill="FFFFFF"/>
              </w:rPr>
              <w:t>activities to be undertaken</w:t>
            </w:r>
          </w:p>
          <w:p w14:paraId="4223C933" w14:textId="71EA7F78" w:rsidR="00543E39" w:rsidRPr="0082015B" w:rsidRDefault="00543E39" w:rsidP="00B83699">
            <w:pPr>
              <w:spacing w:after="0" w:line="240" w:lineRule="auto"/>
              <w:ind w:left="432" w:firstLine="0"/>
              <w:rPr>
                <w:rFonts w:asciiTheme="minorHAnsi" w:hAnsiTheme="minorHAnsi"/>
                <w:color w:val="000000"/>
                <w:sz w:val="22"/>
                <w:szCs w:val="22"/>
                <w:shd w:val="clear" w:color="auto" w:fill="FFFFFF"/>
              </w:rPr>
            </w:pPr>
            <w:r w:rsidRPr="0082015B">
              <w:rPr>
                <w:rFonts w:asciiTheme="minorHAnsi" w:hAnsiTheme="minorHAnsi"/>
                <w:color w:val="000000"/>
                <w:sz w:val="22"/>
                <w:szCs w:val="22"/>
                <w:shd w:val="clear" w:color="auto" w:fill="FFFFFF"/>
              </w:rPr>
              <w:t>Undertake second segment training of 25 beneficiaries.</w:t>
            </w:r>
          </w:p>
          <w:p w14:paraId="086E2589" w14:textId="77777777" w:rsidR="004B26A0" w:rsidRPr="004B26A0" w:rsidRDefault="004B26A0" w:rsidP="004B26A0">
            <w:pPr>
              <w:pStyle w:val="ListParagraph"/>
              <w:spacing w:after="0" w:line="240" w:lineRule="auto"/>
              <w:ind w:firstLine="0"/>
              <w:rPr>
                <w:rFonts w:asciiTheme="minorHAnsi" w:eastAsia="Times New Roman" w:hAnsiTheme="minorHAnsi" w:cs="Times New Roman"/>
                <w:color w:val="000000"/>
                <w:sz w:val="22"/>
                <w:szCs w:val="22"/>
                <w:lang w:eastAsia="en-US"/>
              </w:rPr>
            </w:pPr>
          </w:p>
          <w:p w14:paraId="0A3385CC" w14:textId="6CE41FAF" w:rsidR="009B5DDB" w:rsidRPr="0082015B" w:rsidRDefault="009B5DDB" w:rsidP="004B26A0">
            <w:pPr>
              <w:pStyle w:val="ListParagraph"/>
              <w:numPr>
                <w:ilvl w:val="0"/>
                <w:numId w:val="3"/>
              </w:numPr>
              <w:spacing w:after="0" w:line="240" w:lineRule="auto"/>
              <w:rPr>
                <w:rFonts w:asciiTheme="minorHAnsi" w:eastAsia="Times New Roman" w:hAnsiTheme="minorHAnsi" w:cs="Times New Roman"/>
                <w:color w:val="000000"/>
                <w:sz w:val="22"/>
                <w:szCs w:val="22"/>
                <w:lang w:eastAsia="en-US"/>
              </w:rPr>
            </w:pPr>
            <w:r w:rsidRPr="0082015B">
              <w:rPr>
                <w:rFonts w:asciiTheme="minorHAnsi" w:eastAsia="Times New Roman" w:hAnsiTheme="minorHAnsi" w:cs="Times New Roman"/>
                <w:b/>
                <w:color w:val="000000"/>
                <w:sz w:val="22"/>
                <w:szCs w:val="22"/>
                <w:lang w:eastAsia="en-US"/>
              </w:rPr>
              <w:t>Follow-up</w:t>
            </w:r>
            <w:r w:rsidRPr="0082015B">
              <w:rPr>
                <w:rFonts w:asciiTheme="minorHAnsi" w:eastAsia="Times New Roman" w:hAnsiTheme="minorHAnsi" w:cs="Times New Roman"/>
                <w:color w:val="000000"/>
                <w:sz w:val="22"/>
                <w:szCs w:val="22"/>
                <w:lang w:eastAsia="en-US"/>
              </w:rPr>
              <w:t>:</w:t>
            </w:r>
          </w:p>
          <w:p w14:paraId="75A09562" w14:textId="77777777" w:rsidR="009B5DDB" w:rsidRPr="0082015B" w:rsidRDefault="009B5DDB" w:rsidP="004B26A0">
            <w:pPr>
              <w:spacing w:after="0" w:line="240" w:lineRule="auto"/>
              <w:ind w:left="0" w:firstLine="0"/>
              <w:rPr>
                <w:rFonts w:asciiTheme="minorHAnsi" w:eastAsia="Times New Roman" w:hAnsiTheme="minorHAnsi" w:cs="Times New Roman"/>
                <w:color w:val="000000"/>
                <w:sz w:val="22"/>
                <w:szCs w:val="22"/>
                <w:lang w:eastAsia="en-US"/>
              </w:rPr>
            </w:pPr>
          </w:p>
          <w:tbl>
            <w:tblPr>
              <w:tblStyle w:val="TableGrid"/>
              <w:tblW w:w="0" w:type="auto"/>
              <w:tblInd w:w="801" w:type="dxa"/>
              <w:tblLook w:val="04A0" w:firstRow="1" w:lastRow="0" w:firstColumn="1" w:lastColumn="0" w:noHBand="0" w:noVBand="1"/>
            </w:tblPr>
            <w:tblGrid>
              <w:gridCol w:w="4349"/>
              <w:gridCol w:w="3858"/>
            </w:tblGrid>
            <w:tr w:rsidR="009B5DDB" w:rsidRPr="0082015B" w14:paraId="08D81908" w14:textId="77777777" w:rsidTr="00941385">
              <w:tc>
                <w:tcPr>
                  <w:tcW w:w="4349" w:type="dxa"/>
                </w:tcPr>
                <w:p w14:paraId="2C8FCC3C" w14:textId="77777777" w:rsidR="009B5DDB" w:rsidRPr="0082015B" w:rsidRDefault="009B5DDB" w:rsidP="004B26A0">
                  <w:pPr>
                    <w:spacing w:after="0" w:line="240" w:lineRule="auto"/>
                    <w:ind w:left="0" w:firstLine="0"/>
                    <w:rPr>
                      <w:rFonts w:asciiTheme="minorHAnsi" w:eastAsia="Times New Roman" w:hAnsiTheme="minorHAnsi" w:cs="Times New Roman"/>
                      <w:b/>
                      <w:color w:val="000000"/>
                      <w:sz w:val="22"/>
                      <w:szCs w:val="22"/>
                      <w:lang w:val="en-GB" w:eastAsia="en-US"/>
                    </w:rPr>
                  </w:pPr>
                  <w:r w:rsidRPr="0082015B">
                    <w:rPr>
                      <w:rFonts w:asciiTheme="minorHAnsi" w:eastAsia="Times New Roman" w:hAnsiTheme="minorHAnsi" w:cs="Times New Roman"/>
                      <w:b/>
                      <w:color w:val="000000"/>
                      <w:sz w:val="22"/>
                      <w:szCs w:val="22"/>
                      <w:lang w:val="en-GB" w:eastAsia="en-US"/>
                    </w:rPr>
                    <w:t>Action Points</w:t>
                  </w:r>
                </w:p>
              </w:tc>
              <w:tc>
                <w:tcPr>
                  <w:tcW w:w="3858" w:type="dxa"/>
                </w:tcPr>
                <w:p w14:paraId="239AE88C" w14:textId="77777777" w:rsidR="009B5DDB" w:rsidRPr="0082015B" w:rsidRDefault="009B5DDB" w:rsidP="004B26A0">
                  <w:pPr>
                    <w:spacing w:after="0" w:line="240" w:lineRule="auto"/>
                    <w:ind w:left="0" w:firstLine="0"/>
                    <w:rPr>
                      <w:rFonts w:asciiTheme="minorHAnsi" w:eastAsia="Times New Roman" w:hAnsiTheme="minorHAnsi" w:cs="Times New Roman"/>
                      <w:b/>
                      <w:color w:val="000000"/>
                      <w:sz w:val="22"/>
                      <w:szCs w:val="22"/>
                      <w:lang w:val="en-GB" w:eastAsia="en-US"/>
                    </w:rPr>
                  </w:pPr>
                  <w:r w:rsidRPr="0082015B">
                    <w:rPr>
                      <w:rFonts w:asciiTheme="minorHAnsi" w:eastAsia="Times New Roman" w:hAnsiTheme="minorHAnsi" w:cs="Times New Roman"/>
                      <w:b/>
                      <w:color w:val="000000"/>
                      <w:sz w:val="22"/>
                      <w:szCs w:val="22"/>
                      <w:lang w:val="en-GB" w:eastAsia="en-US"/>
                    </w:rPr>
                    <w:t xml:space="preserve">Responsible unit/ person and timeline </w:t>
                  </w:r>
                </w:p>
              </w:tc>
            </w:tr>
            <w:tr w:rsidR="009B5DDB" w:rsidRPr="0082015B" w14:paraId="42BF4929" w14:textId="77777777" w:rsidTr="00941385">
              <w:tc>
                <w:tcPr>
                  <w:tcW w:w="4349" w:type="dxa"/>
                </w:tcPr>
                <w:p w14:paraId="6544F709" w14:textId="4E03F298" w:rsidR="009B5DDB" w:rsidRPr="0082015B" w:rsidRDefault="0082015B" w:rsidP="004B26A0">
                  <w:pPr>
                    <w:spacing w:after="0" w:line="240" w:lineRule="auto"/>
                    <w:ind w:left="0" w:firstLine="0"/>
                    <w:rPr>
                      <w:rFonts w:asciiTheme="minorHAnsi" w:eastAsia="Times New Roman" w:hAnsiTheme="minorHAnsi" w:cs="Times New Roman"/>
                      <w:color w:val="000000"/>
                      <w:sz w:val="22"/>
                      <w:szCs w:val="22"/>
                      <w:lang w:val="en-GB" w:eastAsia="en-US"/>
                    </w:rPr>
                  </w:pPr>
                  <w:r w:rsidRPr="0082015B">
                    <w:rPr>
                      <w:rFonts w:asciiTheme="minorHAnsi" w:eastAsia="Times New Roman" w:hAnsiTheme="minorHAnsi" w:cs="Times New Roman"/>
                      <w:color w:val="000000"/>
                      <w:sz w:val="22"/>
                      <w:szCs w:val="22"/>
                      <w:lang w:val="en-GB" w:eastAsia="en-US"/>
                    </w:rPr>
                    <w:t>Follow up on DYC activities to assess the impact of the workshop training</w:t>
                  </w:r>
                </w:p>
              </w:tc>
              <w:tc>
                <w:tcPr>
                  <w:tcW w:w="3858" w:type="dxa"/>
                </w:tcPr>
                <w:p w14:paraId="21C5F7C7" w14:textId="5766C5CD" w:rsidR="009B5DDB" w:rsidRPr="0082015B" w:rsidRDefault="0082015B" w:rsidP="004B26A0">
                  <w:pPr>
                    <w:spacing w:after="0" w:line="240" w:lineRule="auto"/>
                    <w:ind w:left="0" w:firstLine="0"/>
                    <w:rPr>
                      <w:rFonts w:asciiTheme="minorHAnsi" w:eastAsia="Times New Roman" w:hAnsiTheme="minorHAnsi" w:cs="Times New Roman"/>
                      <w:color w:val="000000"/>
                      <w:sz w:val="22"/>
                      <w:szCs w:val="22"/>
                      <w:lang w:val="en-GB" w:eastAsia="en-US"/>
                    </w:rPr>
                  </w:pPr>
                  <w:r w:rsidRPr="0082015B">
                    <w:rPr>
                      <w:rFonts w:asciiTheme="minorHAnsi" w:eastAsia="Times New Roman" w:hAnsiTheme="minorHAnsi" w:cs="Times New Roman"/>
                      <w:color w:val="000000"/>
                      <w:sz w:val="22"/>
                      <w:szCs w:val="22"/>
                      <w:lang w:val="en-GB" w:eastAsia="en-US"/>
                    </w:rPr>
                    <w:t>NAYCOM/UNDP</w:t>
                  </w:r>
                </w:p>
              </w:tc>
            </w:tr>
            <w:tr w:rsidR="004B26A0" w:rsidRPr="0082015B" w14:paraId="5EA24830" w14:textId="77777777" w:rsidTr="00941385">
              <w:tc>
                <w:tcPr>
                  <w:tcW w:w="4349" w:type="dxa"/>
                </w:tcPr>
                <w:p w14:paraId="6026B076" w14:textId="12B841E4" w:rsidR="004B26A0" w:rsidRPr="0082015B" w:rsidRDefault="004B26A0" w:rsidP="004B26A0">
                  <w:pPr>
                    <w:spacing w:after="0" w:line="240" w:lineRule="auto"/>
                    <w:ind w:left="0" w:firstLine="0"/>
                    <w:rPr>
                      <w:rFonts w:asciiTheme="minorHAnsi" w:eastAsia="Times New Roman" w:hAnsiTheme="minorHAnsi" w:cs="Times New Roman"/>
                      <w:color w:val="000000"/>
                      <w:sz w:val="22"/>
                      <w:szCs w:val="22"/>
                      <w:lang w:val="en-GB" w:eastAsia="en-US"/>
                    </w:rPr>
                  </w:pPr>
                  <w:r>
                    <w:rPr>
                      <w:rFonts w:asciiTheme="minorHAnsi" w:eastAsia="Times New Roman" w:hAnsiTheme="minorHAnsi" w:cs="Times New Roman"/>
                      <w:color w:val="000000"/>
                      <w:sz w:val="22"/>
                      <w:szCs w:val="22"/>
                      <w:lang w:val="en-GB" w:eastAsia="en-US"/>
                    </w:rPr>
                    <w:t>Follow up on BDS training</w:t>
                  </w:r>
                </w:p>
              </w:tc>
              <w:tc>
                <w:tcPr>
                  <w:tcW w:w="3858" w:type="dxa"/>
                </w:tcPr>
                <w:p w14:paraId="474C8BF6" w14:textId="41C4833F" w:rsidR="004B26A0" w:rsidRPr="0082015B" w:rsidRDefault="004B26A0" w:rsidP="004B26A0">
                  <w:pPr>
                    <w:spacing w:after="0" w:line="240" w:lineRule="auto"/>
                    <w:ind w:left="0" w:firstLine="0"/>
                    <w:rPr>
                      <w:rFonts w:asciiTheme="minorHAnsi" w:eastAsia="Times New Roman" w:hAnsiTheme="minorHAnsi" w:cs="Times New Roman"/>
                      <w:color w:val="000000"/>
                      <w:sz w:val="22"/>
                      <w:szCs w:val="22"/>
                      <w:lang w:val="en-GB" w:eastAsia="en-US"/>
                    </w:rPr>
                  </w:pPr>
                  <w:r>
                    <w:rPr>
                      <w:rFonts w:asciiTheme="minorHAnsi" w:eastAsia="Times New Roman" w:hAnsiTheme="minorHAnsi" w:cs="Times New Roman"/>
                      <w:color w:val="000000"/>
                      <w:sz w:val="22"/>
                      <w:szCs w:val="22"/>
                      <w:lang w:val="en-GB" w:eastAsia="en-US"/>
                    </w:rPr>
                    <w:t>UNDP</w:t>
                  </w:r>
                </w:p>
              </w:tc>
            </w:tr>
          </w:tbl>
          <w:p w14:paraId="43407A10" w14:textId="77777777" w:rsidR="007C7830" w:rsidRPr="0082015B" w:rsidRDefault="007C7830" w:rsidP="004B26A0">
            <w:pPr>
              <w:spacing w:line="240" w:lineRule="auto"/>
              <w:ind w:left="0" w:firstLine="0"/>
              <w:rPr>
                <w:rFonts w:asciiTheme="minorHAnsi" w:hAnsiTheme="minorHAnsi" w:cs="Times New Roman"/>
                <w:sz w:val="22"/>
                <w:szCs w:val="22"/>
              </w:rPr>
            </w:pPr>
          </w:p>
        </w:tc>
      </w:tr>
      <w:tr w:rsidR="001B1D3B" w:rsidRPr="00CF471A" w14:paraId="78256D69" w14:textId="77777777" w:rsidTr="00BE4D67">
        <w:trPr>
          <w:trHeight w:val="800"/>
        </w:trPr>
        <w:tc>
          <w:tcPr>
            <w:tcW w:w="10170" w:type="dxa"/>
            <w:gridSpan w:val="2"/>
          </w:tcPr>
          <w:p w14:paraId="04A2A043" w14:textId="77777777" w:rsidR="004B26A0" w:rsidRDefault="004B26A0" w:rsidP="004B26A0">
            <w:pPr>
              <w:pStyle w:val="ListParagraph"/>
              <w:spacing w:after="0" w:line="240" w:lineRule="auto"/>
              <w:ind w:firstLine="0"/>
              <w:rPr>
                <w:rFonts w:asciiTheme="minorHAnsi" w:hAnsiTheme="minorHAnsi"/>
                <w:b/>
                <w:bCs/>
                <w:color w:val="000000"/>
                <w:sz w:val="22"/>
                <w:szCs w:val="22"/>
                <w:shd w:val="clear" w:color="auto" w:fill="FFFFFF"/>
              </w:rPr>
            </w:pPr>
          </w:p>
          <w:p w14:paraId="4EE5307B" w14:textId="77777777" w:rsidR="00425E06" w:rsidRPr="0082015B" w:rsidRDefault="00425E06" w:rsidP="004B26A0">
            <w:pPr>
              <w:pStyle w:val="ListParagraph"/>
              <w:numPr>
                <w:ilvl w:val="0"/>
                <w:numId w:val="3"/>
              </w:numPr>
              <w:spacing w:after="0" w:line="240" w:lineRule="auto"/>
              <w:rPr>
                <w:rFonts w:asciiTheme="minorHAnsi" w:hAnsiTheme="minorHAnsi"/>
                <w:b/>
                <w:bCs/>
                <w:color w:val="000000"/>
                <w:sz w:val="22"/>
                <w:szCs w:val="22"/>
                <w:shd w:val="clear" w:color="auto" w:fill="FFFFFF"/>
              </w:rPr>
            </w:pPr>
            <w:r w:rsidRPr="0082015B">
              <w:rPr>
                <w:rFonts w:asciiTheme="minorHAnsi" w:hAnsiTheme="minorHAnsi"/>
                <w:b/>
                <w:bCs/>
                <w:color w:val="000000"/>
                <w:sz w:val="22"/>
                <w:szCs w:val="22"/>
                <w:shd w:val="clear" w:color="auto" w:fill="FFFFFF"/>
              </w:rPr>
              <w:t>Recommendation</w:t>
            </w:r>
          </w:p>
          <w:p w14:paraId="38E72D79" w14:textId="001DCF6E" w:rsidR="00312ACB" w:rsidRPr="0082015B" w:rsidRDefault="00E148A2" w:rsidP="004B26A0">
            <w:pPr>
              <w:spacing w:after="0" w:line="240" w:lineRule="auto"/>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C</w:t>
            </w:r>
            <w:r w:rsidRPr="0082015B">
              <w:rPr>
                <w:rFonts w:asciiTheme="minorHAnsi" w:hAnsiTheme="minorHAnsi"/>
                <w:color w:val="000000"/>
                <w:sz w:val="22"/>
                <w:szCs w:val="22"/>
                <w:shd w:val="clear" w:color="auto" w:fill="FFFFFF"/>
              </w:rPr>
              <w:t>ertificates</w:t>
            </w:r>
            <w:r>
              <w:rPr>
                <w:rFonts w:asciiTheme="minorHAnsi" w:hAnsiTheme="minorHAnsi"/>
                <w:color w:val="000000"/>
                <w:sz w:val="22"/>
                <w:szCs w:val="22"/>
                <w:shd w:val="clear" w:color="auto" w:fill="FFFFFF"/>
              </w:rPr>
              <w:t xml:space="preserve"> to be provided</w:t>
            </w:r>
            <w:r w:rsidR="00543E39" w:rsidRPr="0082015B">
              <w:rPr>
                <w:rFonts w:asciiTheme="minorHAnsi" w:hAnsiTheme="minorHAnsi"/>
                <w:color w:val="000000"/>
                <w:sz w:val="22"/>
                <w:szCs w:val="22"/>
                <w:shd w:val="clear" w:color="auto" w:fill="FFFFFF"/>
              </w:rPr>
              <w:t xml:space="preserve"> to </w:t>
            </w:r>
            <w:r w:rsidR="00DE2668" w:rsidRPr="0082015B">
              <w:rPr>
                <w:rFonts w:asciiTheme="minorHAnsi" w:hAnsiTheme="minorHAnsi"/>
                <w:color w:val="000000"/>
                <w:sz w:val="22"/>
                <w:szCs w:val="22"/>
                <w:shd w:val="clear" w:color="auto" w:fill="FFFFFF"/>
              </w:rPr>
              <w:t xml:space="preserve">DYC </w:t>
            </w:r>
            <w:r w:rsidR="00543E39" w:rsidRPr="0082015B">
              <w:rPr>
                <w:rFonts w:asciiTheme="minorHAnsi" w:hAnsiTheme="minorHAnsi"/>
                <w:color w:val="000000"/>
                <w:sz w:val="22"/>
                <w:szCs w:val="22"/>
                <w:shd w:val="clear" w:color="auto" w:fill="FFFFFF"/>
              </w:rPr>
              <w:t>participants of the</w:t>
            </w:r>
            <w:r w:rsidR="00DE2668" w:rsidRPr="0082015B">
              <w:rPr>
                <w:rFonts w:asciiTheme="minorHAnsi" w:hAnsiTheme="minorHAnsi"/>
                <w:color w:val="000000"/>
                <w:sz w:val="22"/>
                <w:szCs w:val="22"/>
                <w:shd w:val="clear" w:color="auto" w:fill="FFFFFF"/>
              </w:rPr>
              <w:t xml:space="preserve"> workshop</w:t>
            </w:r>
          </w:p>
          <w:p w14:paraId="17C83EFF" w14:textId="77777777" w:rsidR="00312ACB" w:rsidRPr="0082015B" w:rsidRDefault="00312ACB" w:rsidP="004B26A0">
            <w:pPr>
              <w:spacing w:after="0" w:line="240" w:lineRule="auto"/>
              <w:rPr>
                <w:rFonts w:asciiTheme="minorHAnsi" w:hAnsiTheme="minorHAnsi"/>
                <w:color w:val="000000"/>
                <w:sz w:val="22"/>
                <w:szCs w:val="22"/>
                <w:shd w:val="clear" w:color="auto" w:fill="FFFFFF"/>
              </w:rPr>
            </w:pPr>
          </w:p>
        </w:tc>
      </w:tr>
    </w:tbl>
    <w:p w14:paraId="4EE35EDD" w14:textId="77777777" w:rsidR="00A06D52" w:rsidRPr="00CF471A" w:rsidRDefault="00A06D52" w:rsidP="004B26A0">
      <w:pPr>
        <w:spacing w:after="0" w:line="240" w:lineRule="auto"/>
        <w:ind w:left="0" w:firstLine="0"/>
        <w:contextualSpacing/>
        <w:rPr>
          <w:rFonts w:asciiTheme="minorHAnsi" w:hAnsiTheme="minorHAnsi" w:cs="Times New Roman"/>
          <w:sz w:val="22"/>
          <w:szCs w:val="22"/>
        </w:rPr>
      </w:pPr>
    </w:p>
    <w:p w14:paraId="03BB18BC" w14:textId="77777777" w:rsidR="00FD400D" w:rsidRPr="00717A4D" w:rsidRDefault="00660481" w:rsidP="00CF471A">
      <w:pPr>
        <w:spacing w:after="0" w:line="276" w:lineRule="auto"/>
        <w:ind w:left="0" w:firstLine="0"/>
        <w:contextualSpacing/>
        <w:rPr>
          <w:rFonts w:asciiTheme="minorHAnsi" w:hAnsiTheme="minorHAnsi" w:cs="Times New Roman"/>
          <w:sz w:val="22"/>
          <w:szCs w:val="22"/>
        </w:rPr>
      </w:pPr>
      <w:r w:rsidRPr="00717A4D">
        <w:rPr>
          <w:rFonts w:asciiTheme="minorHAnsi" w:hAnsiTheme="minorHAnsi" w:cs="Times New Roman"/>
          <w:sz w:val="22"/>
          <w:szCs w:val="22"/>
        </w:rPr>
        <w:t xml:space="preserve"> </w:t>
      </w:r>
    </w:p>
    <w:sectPr w:rsidR="00FD400D" w:rsidRPr="00717A4D" w:rsidSect="00576A25">
      <w:headerReference w:type="default" r:id="rId8"/>
      <w:footerReference w:type="default" r:id="rId9"/>
      <w:pgSz w:w="11907" w:h="16840" w:code="9"/>
      <w:pgMar w:top="180" w:right="1440" w:bottom="540" w:left="1440" w:header="18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76CEC" w14:textId="77777777" w:rsidR="004B33C0" w:rsidRDefault="004B33C0">
      <w:r>
        <w:separator/>
      </w:r>
    </w:p>
  </w:endnote>
  <w:endnote w:type="continuationSeparator" w:id="0">
    <w:p w14:paraId="1230B4F5" w14:textId="77777777" w:rsidR="004B33C0" w:rsidRDefault="004B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32017"/>
      <w:docPartObj>
        <w:docPartGallery w:val="Page Numbers (Bottom of Page)"/>
        <w:docPartUnique/>
      </w:docPartObj>
    </w:sdtPr>
    <w:sdtEndPr>
      <w:rPr>
        <w:noProof/>
      </w:rPr>
    </w:sdtEndPr>
    <w:sdtContent>
      <w:p w14:paraId="54F85964" w14:textId="77777777" w:rsidR="00507051" w:rsidRDefault="00507051">
        <w:pPr>
          <w:pStyle w:val="Footer"/>
          <w:jc w:val="center"/>
        </w:pPr>
        <w:r>
          <w:fldChar w:fldCharType="begin"/>
        </w:r>
        <w:r>
          <w:instrText xml:space="preserve"> PAGE   \* MERGEFORMAT </w:instrText>
        </w:r>
        <w:r>
          <w:fldChar w:fldCharType="separate"/>
        </w:r>
        <w:r w:rsidR="00202078">
          <w:rPr>
            <w:noProof/>
          </w:rPr>
          <w:t>2</w:t>
        </w:r>
        <w:r>
          <w:rPr>
            <w:noProof/>
          </w:rPr>
          <w:fldChar w:fldCharType="end"/>
        </w:r>
      </w:p>
    </w:sdtContent>
  </w:sdt>
  <w:p w14:paraId="568A2CAA" w14:textId="77777777" w:rsidR="0067773D" w:rsidRPr="00E47904" w:rsidRDefault="0067773D" w:rsidP="005111B4">
    <w:pPr>
      <w:pStyle w:val="Footer"/>
      <w:tabs>
        <w:tab w:val="clear" w:pos="4320"/>
        <w:tab w:val="center" w:pos="7440"/>
      </w:tabs>
      <w:spacing w:after="0" w:line="240" w:lineRule="auto"/>
      <w:ind w:left="0" w:firstLine="0"/>
      <w:contextualSpacing/>
      <w:jc w:val="left"/>
      <w:rPr>
        <w:rFonts w:ascii="CordiaUPC" w:hAnsi="CordiaUPC" w:cs="CordiaUPC"/>
        <w:position w:val="-38"/>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AAEB7" w14:textId="77777777" w:rsidR="004B33C0" w:rsidRDefault="004B33C0">
      <w:r>
        <w:separator/>
      </w:r>
    </w:p>
  </w:footnote>
  <w:footnote w:type="continuationSeparator" w:id="0">
    <w:p w14:paraId="0D082C86" w14:textId="77777777" w:rsidR="004B33C0" w:rsidRDefault="004B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B0E38" w14:textId="77777777" w:rsidR="0067773D" w:rsidRPr="0037215A" w:rsidRDefault="0067773D" w:rsidP="00C05024">
    <w:pPr>
      <w:pStyle w:val="Header"/>
      <w:tabs>
        <w:tab w:val="clear" w:pos="8640"/>
        <w:tab w:val="left" w:pos="7327"/>
        <w:tab w:val="left" w:pos="8052"/>
      </w:tabs>
      <w:ind w:left="0" w:firstLine="0"/>
      <w:rPr>
        <w:sz w:val="32"/>
        <w:szCs w:val="32"/>
        <w:lang w:val="fr-CA"/>
      </w:rPr>
    </w:pPr>
    <w:r>
      <w:rPr>
        <w:noProof/>
        <w:sz w:val="32"/>
        <w:szCs w:val="32"/>
        <w:lang w:eastAsia="en-US"/>
      </w:rPr>
      <w:drawing>
        <wp:inline distT="0" distB="0" distL="0" distR="0" wp14:anchorId="5300EF7F" wp14:editId="65F0AD2E">
          <wp:extent cx="552450" cy="752475"/>
          <wp:effectExtent l="19050" t="0" r="0" b="0"/>
          <wp:docPr id="1" name="Picture 1" descr="cid:image001.png@01CD69AE.6EA6E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69AE.6EA6E5F0"/>
                  <pic:cNvPicPr>
                    <a:picLocks noChangeAspect="1" noChangeArrowheads="1"/>
                  </pic:cNvPicPr>
                </pic:nvPicPr>
                <pic:blipFill>
                  <a:blip r:embed="rId1">
                    <a:lum contrast="20000"/>
                  </a:blip>
                  <a:srcRect/>
                  <a:stretch>
                    <a:fillRect/>
                  </a:stretch>
                </pic:blipFill>
                <pic:spPr bwMode="auto">
                  <a:xfrm>
                    <a:off x="0" y="0"/>
                    <a:ext cx="552450" cy="752475"/>
                  </a:xfrm>
                  <a:prstGeom prst="rect">
                    <a:avLst/>
                  </a:prstGeom>
                  <a:noFill/>
                  <a:ln w="9525">
                    <a:noFill/>
                    <a:miter lim="800000"/>
                    <a:headEnd/>
                    <a:tailEnd/>
                  </a:ln>
                </pic:spPr>
              </pic:pic>
            </a:graphicData>
          </a:graphic>
        </wp:inline>
      </w:drawing>
    </w:r>
    <w:r w:rsidRPr="0037215A">
      <w:rPr>
        <w:noProof/>
        <w:sz w:val="32"/>
        <w:szCs w:val="32"/>
        <w:lang w:eastAsia="en-US"/>
      </w:rPr>
      <w:t xml:space="preserve">                                                           </w:t>
    </w:r>
    <w:r w:rsidR="00C05024">
      <w:rPr>
        <w:noProof/>
        <w:sz w:val="32"/>
        <w:szCs w:val="32"/>
        <w:lang w:eastAsia="en-US"/>
      </w:rPr>
      <w:tab/>
    </w:r>
    <w:r w:rsidR="00C05024">
      <w:rPr>
        <w:noProof/>
        <w:sz w:val="32"/>
        <w:szCs w:val="32"/>
        <w:lang w:eastAsia="en-US"/>
      </w:rPr>
      <w:tab/>
    </w:r>
    <w:r w:rsidR="00C05024">
      <w:rPr>
        <w:noProof/>
        <w:sz w:val="32"/>
        <w:szCs w:val="32"/>
        <w:lang w:eastAsia="en-US"/>
      </w:rPr>
      <w:drawing>
        <wp:inline distT="0" distB="0" distL="0" distR="0" wp14:anchorId="5D30B9F1" wp14:editId="315A3289">
          <wp:extent cx="487680" cy="63373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2E91"/>
    <w:multiLevelType w:val="hybridMultilevel"/>
    <w:tmpl w:val="6374ED9A"/>
    <w:lvl w:ilvl="0" w:tplc="0409000D">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
    <w:nsid w:val="023C598C"/>
    <w:multiLevelType w:val="hybridMultilevel"/>
    <w:tmpl w:val="456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80197"/>
    <w:multiLevelType w:val="hybridMultilevel"/>
    <w:tmpl w:val="6F048D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AE5FD0"/>
    <w:multiLevelType w:val="hybridMultilevel"/>
    <w:tmpl w:val="0B54D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EC7EE9"/>
    <w:multiLevelType w:val="hybridMultilevel"/>
    <w:tmpl w:val="0602F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5CC0C3A"/>
    <w:multiLevelType w:val="hybridMultilevel"/>
    <w:tmpl w:val="A24A66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575D06"/>
    <w:multiLevelType w:val="hybridMultilevel"/>
    <w:tmpl w:val="E15E6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65DAE"/>
    <w:multiLevelType w:val="hybridMultilevel"/>
    <w:tmpl w:val="34423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CD35A0"/>
    <w:multiLevelType w:val="hybridMultilevel"/>
    <w:tmpl w:val="F438C0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2BF6732"/>
    <w:multiLevelType w:val="hybridMultilevel"/>
    <w:tmpl w:val="678017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9F659D"/>
    <w:multiLevelType w:val="hybridMultilevel"/>
    <w:tmpl w:val="10BC40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92A0D21"/>
    <w:multiLevelType w:val="hybridMultilevel"/>
    <w:tmpl w:val="34E48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C7217"/>
    <w:multiLevelType w:val="hybridMultilevel"/>
    <w:tmpl w:val="EF80C318"/>
    <w:lvl w:ilvl="0" w:tplc="DFFC8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2215A"/>
    <w:multiLevelType w:val="multilevel"/>
    <w:tmpl w:val="49D8773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BAD44AA"/>
    <w:multiLevelType w:val="hybridMultilevel"/>
    <w:tmpl w:val="EFB45B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006C6A"/>
    <w:multiLevelType w:val="hybridMultilevel"/>
    <w:tmpl w:val="D26E3D5A"/>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71F0C"/>
    <w:multiLevelType w:val="hybridMultilevel"/>
    <w:tmpl w:val="AE4873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D9370D"/>
    <w:multiLevelType w:val="hybridMultilevel"/>
    <w:tmpl w:val="3ABE04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5B6B76"/>
    <w:multiLevelType w:val="hybridMultilevel"/>
    <w:tmpl w:val="DA7A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D17DF"/>
    <w:multiLevelType w:val="hybridMultilevel"/>
    <w:tmpl w:val="0AEC78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651D95"/>
    <w:multiLevelType w:val="hybridMultilevel"/>
    <w:tmpl w:val="17521F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DA1F63"/>
    <w:multiLevelType w:val="hybridMultilevel"/>
    <w:tmpl w:val="9A7028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38D3F3E"/>
    <w:multiLevelType w:val="hybridMultilevel"/>
    <w:tmpl w:val="56D6C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C059C"/>
    <w:multiLevelType w:val="hybridMultilevel"/>
    <w:tmpl w:val="5B62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B33D7"/>
    <w:multiLevelType w:val="hybridMultilevel"/>
    <w:tmpl w:val="1728BE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564408"/>
    <w:multiLevelType w:val="hybridMultilevel"/>
    <w:tmpl w:val="5A606ADA"/>
    <w:lvl w:ilvl="0" w:tplc="4CB4FBCA">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49AF1342"/>
    <w:multiLevelType w:val="hybridMultilevel"/>
    <w:tmpl w:val="00BCAC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BD4449"/>
    <w:multiLevelType w:val="hybridMultilevel"/>
    <w:tmpl w:val="AE6AA4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CB3B5D"/>
    <w:multiLevelType w:val="hybridMultilevel"/>
    <w:tmpl w:val="5DD2BF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7A74F1"/>
    <w:multiLevelType w:val="hybridMultilevel"/>
    <w:tmpl w:val="283C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A95667"/>
    <w:multiLevelType w:val="hybridMultilevel"/>
    <w:tmpl w:val="E03275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B1560F"/>
    <w:multiLevelType w:val="hybridMultilevel"/>
    <w:tmpl w:val="A0DA6E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8174A7"/>
    <w:multiLevelType w:val="hybridMultilevel"/>
    <w:tmpl w:val="D78E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D26DD1"/>
    <w:multiLevelType w:val="hybridMultilevel"/>
    <w:tmpl w:val="7FA67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C7498A"/>
    <w:multiLevelType w:val="hybridMultilevel"/>
    <w:tmpl w:val="F01C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FC211E"/>
    <w:multiLevelType w:val="hybridMultilevel"/>
    <w:tmpl w:val="1610EB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823360"/>
    <w:multiLevelType w:val="hybridMultilevel"/>
    <w:tmpl w:val="6BA2C5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1D3395"/>
    <w:multiLevelType w:val="hybridMultilevel"/>
    <w:tmpl w:val="2402A8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25700B6"/>
    <w:multiLevelType w:val="hybridMultilevel"/>
    <w:tmpl w:val="E8966F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BF0DC1"/>
    <w:multiLevelType w:val="hybridMultilevel"/>
    <w:tmpl w:val="BAC6BC74"/>
    <w:lvl w:ilvl="0" w:tplc="E55CB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F416D8"/>
    <w:multiLevelType w:val="hybridMultilevel"/>
    <w:tmpl w:val="D26E3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910CEB"/>
    <w:multiLevelType w:val="hybridMultilevel"/>
    <w:tmpl w:val="9EA820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5241D2"/>
    <w:multiLevelType w:val="multilevel"/>
    <w:tmpl w:val="B1A2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2336682"/>
    <w:multiLevelType w:val="hybridMultilevel"/>
    <w:tmpl w:val="A1D8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0E3F1A"/>
    <w:multiLevelType w:val="hybridMultilevel"/>
    <w:tmpl w:val="5F32781A"/>
    <w:lvl w:ilvl="0" w:tplc="38D4927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AF5D93"/>
    <w:multiLevelType w:val="hybridMultilevel"/>
    <w:tmpl w:val="647C78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3D3467C"/>
    <w:multiLevelType w:val="hybridMultilevel"/>
    <w:tmpl w:val="B1B4E9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996481C"/>
    <w:multiLevelType w:val="hybridMultilevel"/>
    <w:tmpl w:val="37701DC4"/>
    <w:lvl w:ilvl="0" w:tplc="128E2CB8">
      <w:start w:val="5"/>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E1481D"/>
    <w:multiLevelType w:val="hybridMultilevel"/>
    <w:tmpl w:val="9E860C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7E8D29D8"/>
    <w:multiLevelType w:val="hybridMultilevel"/>
    <w:tmpl w:val="D05861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23"/>
  </w:num>
  <w:num w:numId="3">
    <w:abstractNumId w:val="44"/>
  </w:num>
  <w:num w:numId="4">
    <w:abstractNumId w:val="29"/>
  </w:num>
  <w:num w:numId="5">
    <w:abstractNumId w:val="32"/>
  </w:num>
  <w:num w:numId="6">
    <w:abstractNumId w:val="8"/>
  </w:num>
  <w:num w:numId="7">
    <w:abstractNumId w:val="38"/>
  </w:num>
  <w:num w:numId="8">
    <w:abstractNumId w:val="25"/>
  </w:num>
  <w:num w:numId="9">
    <w:abstractNumId w:val="3"/>
  </w:num>
  <w:num w:numId="10">
    <w:abstractNumId w:val="15"/>
  </w:num>
  <w:num w:numId="11">
    <w:abstractNumId w:val="22"/>
  </w:num>
  <w:num w:numId="12">
    <w:abstractNumId w:val="1"/>
  </w:num>
  <w:num w:numId="13">
    <w:abstractNumId w:val="13"/>
  </w:num>
  <w:num w:numId="14">
    <w:abstractNumId w:val="39"/>
  </w:num>
  <w:num w:numId="15">
    <w:abstractNumId w:val="40"/>
  </w:num>
  <w:num w:numId="16">
    <w:abstractNumId w:val="31"/>
  </w:num>
  <w:num w:numId="17">
    <w:abstractNumId w:val="47"/>
  </w:num>
  <w:num w:numId="18">
    <w:abstractNumId w:val="33"/>
  </w:num>
  <w:num w:numId="19">
    <w:abstractNumId w:val="34"/>
  </w:num>
  <w:num w:numId="20">
    <w:abstractNumId w:val="18"/>
  </w:num>
  <w:num w:numId="21">
    <w:abstractNumId w:val="0"/>
  </w:num>
  <w:num w:numId="22">
    <w:abstractNumId w:val="45"/>
  </w:num>
  <w:num w:numId="23">
    <w:abstractNumId w:val="27"/>
  </w:num>
  <w:num w:numId="24">
    <w:abstractNumId w:val="37"/>
  </w:num>
  <w:num w:numId="25">
    <w:abstractNumId w:val="41"/>
  </w:num>
  <w:num w:numId="26">
    <w:abstractNumId w:val="14"/>
  </w:num>
  <w:num w:numId="27">
    <w:abstractNumId w:val="17"/>
  </w:num>
  <w:num w:numId="28">
    <w:abstractNumId w:val="49"/>
  </w:num>
  <w:num w:numId="29">
    <w:abstractNumId w:val="30"/>
  </w:num>
  <w:num w:numId="30">
    <w:abstractNumId w:val="26"/>
  </w:num>
  <w:num w:numId="31">
    <w:abstractNumId w:val="19"/>
  </w:num>
  <w:num w:numId="32">
    <w:abstractNumId w:val="6"/>
  </w:num>
  <w:num w:numId="33">
    <w:abstractNumId w:val="9"/>
  </w:num>
  <w:num w:numId="34">
    <w:abstractNumId w:val="16"/>
  </w:num>
  <w:num w:numId="35">
    <w:abstractNumId w:val="36"/>
  </w:num>
  <w:num w:numId="36">
    <w:abstractNumId w:val="7"/>
  </w:num>
  <w:num w:numId="37">
    <w:abstractNumId w:val="5"/>
  </w:num>
  <w:num w:numId="38">
    <w:abstractNumId w:val="11"/>
  </w:num>
  <w:num w:numId="39">
    <w:abstractNumId w:val="28"/>
  </w:num>
  <w:num w:numId="40">
    <w:abstractNumId w:val="12"/>
  </w:num>
  <w:num w:numId="41">
    <w:abstractNumId w:val="48"/>
  </w:num>
  <w:num w:numId="42">
    <w:abstractNumId w:val="10"/>
  </w:num>
  <w:num w:numId="43">
    <w:abstractNumId w:val="21"/>
  </w:num>
  <w:num w:numId="44">
    <w:abstractNumId w:val="46"/>
  </w:num>
  <w:num w:numId="45">
    <w:abstractNumId w:val="4"/>
  </w:num>
  <w:num w:numId="46">
    <w:abstractNumId w:val="35"/>
  </w:num>
  <w:num w:numId="47">
    <w:abstractNumId w:val="2"/>
  </w:num>
  <w:num w:numId="48">
    <w:abstractNumId w:val="24"/>
  </w:num>
  <w:num w:numId="49">
    <w:abstractNumId w:val="4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C5"/>
    <w:rsid w:val="00000334"/>
    <w:rsid w:val="00003348"/>
    <w:rsid w:val="00017110"/>
    <w:rsid w:val="000212B7"/>
    <w:rsid w:val="00027128"/>
    <w:rsid w:val="00037E48"/>
    <w:rsid w:val="00051F7D"/>
    <w:rsid w:val="00053364"/>
    <w:rsid w:val="00061C28"/>
    <w:rsid w:val="00064416"/>
    <w:rsid w:val="000667F1"/>
    <w:rsid w:val="00074511"/>
    <w:rsid w:val="00074633"/>
    <w:rsid w:val="0007503C"/>
    <w:rsid w:val="000846C4"/>
    <w:rsid w:val="00097E26"/>
    <w:rsid w:val="000A0DAF"/>
    <w:rsid w:val="000A3597"/>
    <w:rsid w:val="000B1341"/>
    <w:rsid w:val="000B7FD6"/>
    <w:rsid w:val="000C0A43"/>
    <w:rsid w:val="000C3531"/>
    <w:rsid w:val="000C43FB"/>
    <w:rsid w:val="000D0F75"/>
    <w:rsid w:val="000D3721"/>
    <w:rsid w:val="000D5BB7"/>
    <w:rsid w:val="000E0090"/>
    <w:rsid w:val="000F2583"/>
    <w:rsid w:val="000F479C"/>
    <w:rsid w:val="000F5269"/>
    <w:rsid w:val="00100EF4"/>
    <w:rsid w:val="001136FF"/>
    <w:rsid w:val="00117DA2"/>
    <w:rsid w:val="00117FC4"/>
    <w:rsid w:val="00131C14"/>
    <w:rsid w:val="00131DE8"/>
    <w:rsid w:val="00145C02"/>
    <w:rsid w:val="00157A4F"/>
    <w:rsid w:val="00161FF5"/>
    <w:rsid w:val="00162343"/>
    <w:rsid w:val="0017780B"/>
    <w:rsid w:val="00180DE1"/>
    <w:rsid w:val="00184098"/>
    <w:rsid w:val="0018688F"/>
    <w:rsid w:val="0018727A"/>
    <w:rsid w:val="001B08FB"/>
    <w:rsid w:val="001B19D0"/>
    <w:rsid w:val="001B1D3B"/>
    <w:rsid w:val="001B76DC"/>
    <w:rsid w:val="001C5E33"/>
    <w:rsid w:val="001C6E71"/>
    <w:rsid w:val="001D4022"/>
    <w:rsid w:val="001E03CB"/>
    <w:rsid w:val="001E25D4"/>
    <w:rsid w:val="001E3334"/>
    <w:rsid w:val="001F7D54"/>
    <w:rsid w:val="001F7DCA"/>
    <w:rsid w:val="00202078"/>
    <w:rsid w:val="00210467"/>
    <w:rsid w:val="002110B3"/>
    <w:rsid w:val="002110B8"/>
    <w:rsid w:val="002132C2"/>
    <w:rsid w:val="002152CE"/>
    <w:rsid w:val="00216238"/>
    <w:rsid w:val="00217DC4"/>
    <w:rsid w:val="002254A8"/>
    <w:rsid w:val="00225CE0"/>
    <w:rsid w:val="00231325"/>
    <w:rsid w:val="0025663E"/>
    <w:rsid w:val="0026092A"/>
    <w:rsid w:val="00272656"/>
    <w:rsid w:val="002744A3"/>
    <w:rsid w:val="002825C1"/>
    <w:rsid w:val="00283AC4"/>
    <w:rsid w:val="002A37BF"/>
    <w:rsid w:val="002A415D"/>
    <w:rsid w:val="002A5035"/>
    <w:rsid w:val="002B2720"/>
    <w:rsid w:val="002D0AB0"/>
    <w:rsid w:val="002D473C"/>
    <w:rsid w:val="002E0DB8"/>
    <w:rsid w:val="002F1136"/>
    <w:rsid w:val="002F1210"/>
    <w:rsid w:val="002F1C2A"/>
    <w:rsid w:val="002F6E78"/>
    <w:rsid w:val="0030194B"/>
    <w:rsid w:val="00305EFB"/>
    <w:rsid w:val="00310776"/>
    <w:rsid w:val="00312ACB"/>
    <w:rsid w:val="00315986"/>
    <w:rsid w:val="00320213"/>
    <w:rsid w:val="00320923"/>
    <w:rsid w:val="00320E88"/>
    <w:rsid w:val="00321C77"/>
    <w:rsid w:val="0032354C"/>
    <w:rsid w:val="00335B15"/>
    <w:rsid w:val="00337EC0"/>
    <w:rsid w:val="00340946"/>
    <w:rsid w:val="003409E3"/>
    <w:rsid w:val="003420B0"/>
    <w:rsid w:val="00344C22"/>
    <w:rsid w:val="003511C5"/>
    <w:rsid w:val="003532C8"/>
    <w:rsid w:val="00357236"/>
    <w:rsid w:val="003614B4"/>
    <w:rsid w:val="003632AF"/>
    <w:rsid w:val="0037215A"/>
    <w:rsid w:val="003729AF"/>
    <w:rsid w:val="0037567B"/>
    <w:rsid w:val="00381A8B"/>
    <w:rsid w:val="00386803"/>
    <w:rsid w:val="003A18B2"/>
    <w:rsid w:val="003B2227"/>
    <w:rsid w:val="003B2288"/>
    <w:rsid w:val="003B61C5"/>
    <w:rsid w:val="003B7851"/>
    <w:rsid w:val="003C0A61"/>
    <w:rsid w:val="003D1358"/>
    <w:rsid w:val="003D2E01"/>
    <w:rsid w:val="003D2EE9"/>
    <w:rsid w:val="003D503B"/>
    <w:rsid w:val="003D60F5"/>
    <w:rsid w:val="003D659C"/>
    <w:rsid w:val="003E085B"/>
    <w:rsid w:val="003E0BF8"/>
    <w:rsid w:val="003E0ECD"/>
    <w:rsid w:val="003E45C6"/>
    <w:rsid w:val="003F3502"/>
    <w:rsid w:val="003F541B"/>
    <w:rsid w:val="003F7C51"/>
    <w:rsid w:val="00404AEE"/>
    <w:rsid w:val="0040505F"/>
    <w:rsid w:val="00405188"/>
    <w:rsid w:val="00406BC2"/>
    <w:rsid w:val="00412316"/>
    <w:rsid w:val="0041563F"/>
    <w:rsid w:val="004177B9"/>
    <w:rsid w:val="004257A3"/>
    <w:rsid w:val="00425B69"/>
    <w:rsid w:val="00425E06"/>
    <w:rsid w:val="00430549"/>
    <w:rsid w:val="00430A29"/>
    <w:rsid w:val="00431BB9"/>
    <w:rsid w:val="00433545"/>
    <w:rsid w:val="00436D63"/>
    <w:rsid w:val="00440A78"/>
    <w:rsid w:val="00442A80"/>
    <w:rsid w:val="00445098"/>
    <w:rsid w:val="00447BDA"/>
    <w:rsid w:val="00455128"/>
    <w:rsid w:val="00457B6B"/>
    <w:rsid w:val="00464A55"/>
    <w:rsid w:val="00474864"/>
    <w:rsid w:val="00474930"/>
    <w:rsid w:val="00475840"/>
    <w:rsid w:val="0047762C"/>
    <w:rsid w:val="004826E4"/>
    <w:rsid w:val="00491A13"/>
    <w:rsid w:val="004934E7"/>
    <w:rsid w:val="00494E3F"/>
    <w:rsid w:val="00495C18"/>
    <w:rsid w:val="00497A8F"/>
    <w:rsid w:val="004A7617"/>
    <w:rsid w:val="004B26A0"/>
    <w:rsid w:val="004B33C0"/>
    <w:rsid w:val="004D2BEE"/>
    <w:rsid w:val="004D4692"/>
    <w:rsid w:val="004E1BB1"/>
    <w:rsid w:val="004E34C0"/>
    <w:rsid w:val="004F0485"/>
    <w:rsid w:val="004F65DB"/>
    <w:rsid w:val="004F792E"/>
    <w:rsid w:val="005029AF"/>
    <w:rsid w:val="00503A41"/>
    <w:rsid w:val="00507051"/>
    <w:rsid w:val="005111B4"/>
    <w:rsid w:val="00513F87"/>
    <w:rsid w:val="00514793"/>
    <w:rsid w:val="005211A6"/>
    <w:rsid w:val="00521B07"/>
    <w:rsid w:val="00523498"/>
    <w:rsid w:val="00525769"/>
    <w:rsid w:val="00533424"/>
    <w:rsid w:val="005412B2"/>
    <w:rsid w:val="005413BC"/>
    <w:rsid w:val="00543E39"/>
    <w:rsid w:val="00562134"/>
    <w:rsid w:val="00567546"/>
    <w:rsid w:val="00576A25"/>
    <w:rsid w:val="005775A6"/>
    <w:rsid w:val="00584D64"/>
    <w:rsid w:val="00586814"/>
    <w:rsid w:val="00590D93"/>
    <w:rsid w:val="00590E17"/>
    <w:rsid w:val="00593556"/>
    <w:rsid w:val="005A5AC7"/>
    <w:rsid w:val="005B6548"/>
    <w:rsid w:val="005C1319"/>
    <w:rsid w:val="005C17C1"/>
    <w:rsid w:val="005D038D"/>
    <w:rsid w:val="005D235D"/>
    <w:rsid w:val="005D25B3"/>
    <w:rsid w:val="005D5111"/>
    <w:rsid w:val="005D56F1"/>
    <w:rsid w:val="005E0742"/>
    <w:rsid w:val="006019FA"/>
    <w:rsid w:val="0061026B"/>
    <w:rsid w:val="00613312"/>
    <w:rsid w:val="00615879"/>
    <w:rsid w:val="006229CE"/>
    <w:rsid w:val="006231D8"/>
    <w:rsid w:val="0062362F"/>
    <w:rsid w:val="006252F8"/>
    <w:rsid w:val="00626DE9"/>
    <w:rsid w:val="00633BF0"/>
    <w:rsid w:val="00640AEC"/>
    <w:rsid w:val="00642679"/>
    <w:rsid w:val="00650AD9"/>
    <w:rsid w:val="00655F04"/>
    <w:rsid w:val="00656168"/>
    <w:rsid w:val="00660481"/>
    <w:rsid w:val="006651B5"/>
    <w:rsid w:val="00667B44"/>
    <w:rsid w:val="00673BDE"/>
    <w:rsid w:val="00674BB1"/>
    <w:rsid w:val="0067773D"/>
    <w:rsid w:val="00682D3F"/>
    <w:rsid w:val="00683FDD"/>
    <w:rsid w:val="006A4A1B"/>
    <w:rsid w:val="006A76E6"/>
    <w:rsid w:val="006B18E9"/>
    <w:rsid w:val="006B4052"/>
    <w:rsid w:val="006B4AD5"/>
    <w:rsid w:val="006C1E77"/>
    <w:rsid w:val="006C29AD"/>
    <w:rsid w:val="006C2E07"/>
    <w:rsid w:val="006D4FE6"/>
    <w:rsid w:val="006E3CC8"/>
    <w:rsid w:val="006E4954"/>
    <w:rsid w:val="00704E80"/>
    <w:rsid w:val="0070555C"/>
    <w:rsid w:val="00705F93"/>
    <w:rsid w:val="0070655A"/>
    <w:rsid w:val="00717A4D"/>
    <w:rsid w:val="007228E5"/>
    <w:rsid w:val="007233AA"/>
    <w:rsid w:val="0072684F"/>
    <w:rsid w:val="007335EE"/>
    <w:rsid w:val="007406F9"/>
    <w:rsid w:val="007432BF"/>
    <w:rsid w:val="00743E11"/>
    <w:rsid w:val="00746057"/>
    <w:rsid w:val="00751D71"/>
    <w:rsid w:val="00755339"/>
    <w:rsid w:val="00755F89"/>
    <w:rsid w:val="00761A3E"/>
    <w:rsid w:val="00762EAD"/>
    <w:rsid w:val="00771516"/>
    <w:rsid w:val="00771F2D"/>
    <w:rsid w:val="00782922"/>
    <w:rsid w:val="007830AA"/>
    <w:rsid w:val="00791AB2"/>
    <w:rsid w:val="00791F87"/>
    <w:rsid w:val="00792BCB"/>
    <w:rsid w:val="00793966"/>
    <w:rsid w:val="00795667"/>
    <w:rsid w:val="007A0A25"/>
    <w:rsid w:val="007A4127"/>
    <w:rsid w:val="007B4323"/>
    <w:rsid w:val="007C712E"/>
    <w:rsid w:val="007C7830"/>
    <w:rsid w:val="007E498D"/>
    <w:rsid w:val="007E6458"/>
    <w:rsid w:val="007F24BD"/>
    <w:rsid w:val="007F5EA9"/>
    <w:rsid w:val="00801C06"/>
    <w:rsid w:val="008062AA"/>
    <w:rsid w:val="00806433"/>
    <w:rsid w:val="00806A0B"/>
    <w:rsid w:val="008140E0"/>
    <w:rsid w:val="0081762B"/>
    <w:rsid w:val="0082015B"/>
    <w:rsid w:val="00822764"/>
    <w:rsid w:val="00824012"/>
    <w:rsid w:val="0084223B"/>
    <w:rsid w:val="00855E9D"/>
    <w:rsid w:val="00856E76"/>
    <w:rsid w:val="008606A9"/>
    <w:rsid w:val="00862976"/>
    <w:rsid w:val="008678CF"/>
    <w:rsid w:val="008751AA"/>
    <w:rsid w:val="00883F70"/>
    <w:rsid w:val="00887490"/>
    <w:rsid w:val="00893C1C"/>
    <w:rsid w:val="00894FB7"/>
    <w:rsid w:val="00896E9F"/>
    <w:rsid w:val="008A23B8"/>
    <w:rsid w:val="008B6774"/>
    <w:rsid w:val="008C16FB"/>
    <w:rsid w:val="008C4744"/>
    <w:rsid w:val="008D1F86"/>
    <w:rsid w:val="008D384D"/>
    <w:rsid w:val="008D5E02"/>
    <w:rsid w:val="008F3A72"/>
    <w:rsid w:val="008F42E8"/>
    <w:rsid w:val="009018F2"/>
    <w:rsid w:val="00901A9D"/>
    <w:rsid w:val="009026DE"/>
    <w:rsid w:val="00905391"/>
    <w:rsid w:val="00906107"/>
    <w:rsid w:val="009076F0"/>
    <w:rsid w:val="00911EDF"/>
    <w:rsid w:val="00912C0F"/>
    <w:rsid w:val="009263F3"/>
    <w:rsid w:val="00933491"/>
    <w:rsid w:val="009350A6"/>
    <w:rsid w:val="00941385"/>
    <w:rsid w:val="00943B66"/>
    <w:rsid w:val="0094430E"/>
    <w:rsid w:val="009477FF"/>
    <w:rsid w:val="00950E5F"/>
    <w:rsid w:val="009521E3"/>
    <w:rsid w:val="009565D1"/>
    <w:rsid w:val="00965C83"/>
    <w:rsid w:val="00966E1F"/>
    <w:rsid w:val="009726AA"/>
    <w:rsid w:val="00995337"/>
    <w:rsid w:val="009A35DB"/>
    <w:rsid w:val="009A6A56"/>
    <w:rsid w:val="009B5DDB"/>
    <w:rsid w:val="009B71CA"/>
    <w:rsid w:val="009C1A9F"/>
    <w:rsid w:val="009C265A"/>
    <w:rsid w:val="009C3F11"/>
    <w:rsid w:val="009C7C96"/>
    <w:rsid w:val="009D1A5A"/>
    <w:rsid w:val="009D7D05"/>
    <w:rsid w:val="009E12D5"/>
    <w:rsid w:val="009F18AD"/>
    <w:rsid w:val="009F6387"/>
    <w:rsid w:val="009F75D6"/>
    <w:rsid w:val="00A00F40"/>
    <w:rsid w:val="00A053C1"/>
    <w:rsid w:val="00A06D52"/>
    <w:rsid w:val="00A104A0"/>
    <w:rsid w:val="00A1077D"/>
    <w:rsid w:val="00A10FC7"/>
    <w:rsid w:val="00A1422A"/>
    <w:rsid w:val="00A224D9"/>
    <w:rsid w:val="00A36DBF"/>
    <w:rsid w:val="00A50E16"/>
    <w:rsid w:val="00A50FF2"/>
    <w:rsid w:val="00A5194B"/>
    <w:rsid w:val="00A54415"/>
    <w:rsid w:val="00A57C95"/>
    <w:rsid w:val="00A72417"/>
    <w:rsid w:val="00A86E0E"/>
    <w:rsid w:val="00A919BC"/>
    <w:rsid w:val="00A91C6F"/>
    <w:rsid w:val="00A93A38"/>
    <w:rsid w:val="00A93E6E"/>
    <w:rsid w:val="00A97902"/>
    <w:rsid w:val="00AB3B2F"/>
    <w:rsid w:val="00AB792A"/>
    <w:rsid w:val="00AC54AA"/>
    <w:rsid w:val="00AD0EDF"/>
    <w:rsid w:val="00AD2DB4"/>
    <w:rsid w:val="00AE5CDE"/>
    <w:rsid w:val="00AF2E60"/>
    <w:rsid w:val="00AF7FFD"/>
    <w:rsid w:val="00B03A84"/>
    <w:rsid w:val="00B03BCB"/>
    <w:rsid w:val="00B04164"/>
    <w:rsid w:val="00B0749F"/>
    <w:rsid w:val="00B128E1"/>
    <w:rsid w:val="00B14B44"/>
    <w:rsid w:val="00B16414"/>
    <w:rsid w:val="00B25BBB"/>
    <w:rsid w:val="00B26884"/>
    <w:rsid w:val="00B270D6"/>
    <w:rsid w:val="00B31D3E"/>
    <w:rsid w:val="00B3292F"/>
    <w:rsid w:val="00B376A2"/>
    <w:rsid w:val="00B40C71"/>
    <w:rsid w:val="00B42FC0"/>
    <w:rsid w:val="00B44A8E"/>
    <w:rsid w:val="00B50CFC"/>
    <w:rsid w:val="00B54782"/>
    <w:rsid w:val="00B56B07"/>
    <w:rsid w:val="00B662AD"/>
    <w:rsid w:val="00B70FFD"/>
    <w:rsid w:val="00B732E3"/>
    <w:rsid w:val="00B75EE8"/>
    <w:rsid w:val="00B76795"/>
    <w:rsid w:val="00B83699"/>
    <w:rsid w:val="00B861DF"/>
    <w:rsid w:val="00B900A8"/>
    <w:rsid w:val="00B90539"/>
    <w:rsid w:val="00B95229"/>
    <w:rsid w:val="00BA0D07"/>
    <w:rsid w:val="00BA3D1C"/>
    <w:rsid w:val="00BA7161"/>
    <w:rsid w:val="00BB457A"/>
    <w:rsid w:val="00BB79AE"/>
    <w:rsid w:val="00BC10AD"/>
    <w:rsid w:val="00BC27FA"/>
    <w:rsid w:val="00BC3E14"/>
    <w:rsid w:val="00BC57DB"/>
    <w:rsid w:val="00BD47C7"/>
    <w:rsid w:val="00BD7B8B"/>
    <w:rsid w:val="00BE4D67"/>
    <w:rsid w:val="00BF5EE7"/>
    <w:rsid w:val="00BF74C1"/>
    <w:rsid w:val="00C004E9"/>
    <w:rsid w:val="00C0089E"/>
    <w:rsid w:val="00C037FD"/>
    <w:rsid w:val="00C04726"/>
    <w:rsid w:val="00C05024"/>
    <w:rsid w:val="00C11A55"/>
    <w:rsid w:val="00C12CA8"/>
    <w:rsid w:val="00C13467"/>
    <w:rsid w:val="00C14870"/>
    <w:rsid w:val="00C176DB"/>
    <w:rsid w:val="00C32FFF"/>
    <w:rsid w:val="00C349B1"/>
    <w:rsid w:val="00C363DA"/>
    <w:rsid w:val="00C414E1"/>
    <w:rsid w:val="00C415F7"/>
    <w:rsid w:val="00C44A23"/>
    <w:rsid w:val="00C50D15"/>
    <w:rsid w:val="00C52303"/>
    <w:rsid w:val="00C6323B"/>
    <w:rsid w:val="00C70871"/>
    <w:rsid w:val="00C7246D"/>
    <w:rsid w:val="00C7458B"/>
    <w:rsid w:val="00C80669"/>
    <w:rsid w:val="00C815F2"/>
    <w:rsid w:val="00C93731"/>
    <w:rsid w:val="00C96354"/>
    <w:rsid w:val="00C96C4B"/>
    <w:rsid w:val="00CA172C"/>
    <w:rsid w:val="00CA1B0A"/>
    <w:rsid w:val="00CA2827"/>
    <w:rsid w:val="00CA2A64"/>
    <w:rsid w:val="00CB56F1"/>
    <w:rsid w:val="00CC1930"/>
    <w:rsid w:val="00CC5904"/>
    <w:rsid w:val="00CD1988"/>
    <w:rsid w:val="00CE16CB"/>
    <w:rsid w:val="00CE2053"/>
    <w:rsid w:val="00CF1E8B"/>
    <w:rsid w:val="00CF225F"/>
    <w:rsid w:val="00CF4265"/>
    <w:rsid w:val="00CF471A"/>
    <w:rsid w:val="00D00F8C"/>
    <w:rsid w:val="00D1335B"/>
    <w:rsid w:val="00D13DC9"/>
    <w:rsid w:val="00D1759D"/>
    <w:rsid w:val="00D21944"/>
    <w:rsid w:val="00D2298D"/>
    <w:rsid w:val="00D32F6D"/>
    <w:rsid w:val="00D3376F"/>
    <w:rsid w:val="00D42B7D"/>
    <w:rsid w:val="00D504E6"/>
    <w:rsid w:val="00D50807"/>
    <w:rsid w:val="00D517A1"/>
    <w:rsid w:val="00D56A8D"/>
    <w:rsid w:val="00D60955"/>
    <w:rsid w:val="00D632C1"/>
    <w:rsid w:val="00D65E0A"/>
    <w:rsid w:val="00D65FFF"/>
    <w:rsid w:val="00D946EC"/>
    <w:rsid w:val="00D975FF"/>
    <w:rsid w:val="00DA123A"/>
    <w:rsid w:val="00DA45FF"/>
    <w:rsid w:val="00DA5844"/>
    <w:rsid w:val="00DA73C5"/>
    <w:rsid w:val="00DB40BA"/>
    <w:rsid w:val="00DB52DB"/>
    <w:rsid w:val="00DB725D"/>
    <w:rsid w:val="00DB765E"/>
    <w:rsid w:val="00DD3B57"/>
    <w:rsid w:val="00DD4D60"/>
    <w:rsid w:val="00DD551D"/>
    <w:rsid w:val="00DE1BC3"/>
    <w:rsid w:val="00DE2668"/>
    <w:rsid w:val="00DE4424"/>
    <w:rsid w:val="00E00D4F"/>
    <w:rsid w:val="00E05F26"/>
    <w:rsid w:val="00E148A2"/>
    <w:rsid w:val="00E14F6F"/>
    <w:rsid w:val="00E41D19"/>
    <w:rsid w:val="00E47904"/>
    <w:rsid w:val="00E50C9C"/>
    <w:rsid w:val="00E55724"/>
    <w:rsid w:val="00E56B9D"/>
    <w:rsid w:val="00E56BA5"/>
    <w:rsid w:val="00E62858"/>
    <w:rsid w:val="00E74D0C"/>
    <w:rsid w:val="00E7641A"/>
    <w:rsid w:val="00E806AD"/>
    <w:rsid w:val="00E84933"/>
    <w:rsid w:val="00E871A2"/>
    <w:rsid w:val="00E87FC2"/>
    <w:rsid w:val="00E97C4E"/>
    <w:rsid w:val="00EA00C5"/>
    <w:rsid w:val="00EA0E4C"/>
    <w:rsid w:val="00EB105E"/>
    <w:rsid w:val="00EB537B"/>
    <w:rsid w:val="00EC1331"/>
    <w:rsid w:val="00EC24E1"/>
    <w:rsid w:val="00EC586D"/>
    <w:rsid w:val="00EE1BC5"/>
    <w:rsid w:val="00EE4EB3"/>
    <w:rsid w:val="00EF0E64"/>
    <w:rsid w:val="00EF144E"/>
    <w:rsid w:val="00EF4428"/>
    <w:rsid w:val="00EF5BF1"/>
    <w:rsid w:val="00EF7F57"/>
    <w:rsid w:val="00F02EA6"/>
    <w:rsid w:val="00F06532"/>
    <w:rsid w:val="00F07221"/>
    <w:rsid w:val="00F10972"/>
    <w:rsid w:val="00F14EB3"/>
    <w:rsid w:val="00F27B1A"/>
    <w:rsid w:val="00F27C04"/>
    <w:rsid w:val="00F40936"/>
    <w:rsid w:val="00F559E9"/>
    <w:rsid w:val="00F65856"/>
    <w:rsid w:val="00F66401"/>
    <w:rsid w:val="00F945EB"/>
    <w:rsid w:val="00F97C32"/>
    <w:rsid w:val="00FA0ECC"/>
    <w:rsid w:val="00FA44FC"/>
    <w:rsid w:val="00FA4BBE"/>
    <w:rsid w:val="00FB478E"/>
    <w:rsid w:val="00FB5001"/>
    <w:rsid w:val="00FB7C37"/>
    <w:rsid w:val="00FC05AE"/>
    <w:rsid w:val="00FC2D0F"/>
    <w:rsid w:val="00FD400D"/>
    <w:rsid w:val="00FD627D"/>
    <w:rsid w:val="00FE24E6"/>
    <w:rsid w:val="00FF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BEA42"/>
  <w15:docId w15:val="{FF2B6972-77E4-4E90-AD4B-3AF195AE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27"/>
    <w:pPr>
      <w:spacing w:after="200" w:line="300" w:lineRule="auto"/>
      <w:ind w:left="720" w:hanging="360"/>
      <w:jc w:val="both"/>
    </w:pPr>
    <w:rPr>
      <w:rFonts w:ascii="Georgia" w:eastAsia="Georgia" w:hAnsi="Georgia" w:cs="Georg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1A55"/>
    <w:pPr>
      <w:tabs>
        <w:tab w:val="center" w:pos="4320"/>
        <w:tab w:val="right" w:pos="8640"/>
      </w:tabs>
    </w:pPr>
  </w:style>
  <w:style w:type="paragraph" w:styleId="Footer">
    <w:name w:val="footer"/>
    <w:basedOn w:val="Normal"/>
    <w:link w:val="FooterChar"/>
    <w:uiPriority w:val="99"/>
    <w:rsid w:val="00C11A55"/>
    <w:pPr>
      <w:tabs>
        <w:tab w:val="center" w:pos="4320"/>
        <w:tab w:val="right" w:pos="8640"/>
      </w:tabs>
    </w:pPr>
  </w:style>
  <w:style w:type="paragraph" w:styleId="BalloonText">
    <w:name w:val="Balloon Text"/>
    <w:basedOn w:val="Normal"/>
    <w:semiHidden/>
    <w:rsid w:val="00442A80"/>
    <w:rPr>
      <w:rFonts w:ascii="Tahoma" w:hAnsi="Tahoma" w:cs="Tahoma"/>
      <w:sz w:val="16"/>
      <w:szCs w:val="16"/>
    </w:rPr>
  </w:style>
  <w:style w:type="paragraph" w:styleId="Salutation">
    <w:name w:val="Salutation"/>
    <w:basedOn w:val="Normal"/>
    <w:next w:val="Normal"/>
    <w:link w:val="SalutationChar"/>
    <w:uiPriority w:val="4"/>
    <w:unhideWhenUsed/>
    <w:qFormat/>
    <w:rsid w:val="007A4127"/>
    <w:pPr>
      <w:framePr w:hSpace="187" w:wrap="around" w:hAnchor="margin" w:xAlign="center" w:y="721"/>
      <w:spacing w:before="480" w:after="480" w:line="240" w:lineRule="auto"/>
      <w:contextualSpacing/>
    </w:pPr>
    <w:rPr>
      <w:b/>
      <w:color w:val="438086"/>
      <w:szCs w:val="22"/>
    </w:rPr>
  </w:style>
  <w:style w:type="character" w:customStyle="1" w:styleId="SalutationChar">
    <w:name w:val="Salutation Char"/>
    <w:basedOn w:val="DefaultParagraphFont"/>
    <w:link w:val="Salutation"/>
    <w:uiPriority w:val="4"/>
    <w:rsid w:val="007A4127"/>
    <w:rPr>
      <w:rFonts w:ascii="Georgia" w:eastAsia="Georgia" w:hAnsi="Georgia" w:cs="Georgia"/>
      <w:b/>
      <w:color w:val="438086"/>
      <w:szCs w:val="22"/>
      <w:lang w:eastAsia="ja-JP"/>
    </w:rPr>
  </w:style>
  <w:style w:type="paragraph" w:customStyle="1" w:styleId="SenderAddress">
    <w:name w:val="Sender Address"/>
    <w:basedOn w:val="Normal"/>
    <w:uiPriority w:val="2"/>
    <w:qFormat/>
    <w:rsid w:val="007A4127"/>
    <w:pPr>
      <w:spacing w:after="0"/>
      <w:ind w:left="6480"/>
    </w:pPr>
    <w:rPr>
      <w:szCs w:val="22"/>
    </w:rPr>
  </w:style>
  <w:style w:type="paragraph" w:customStyle="1" w:styleId="RecipientAddress">
    <w:name w:val="Recipient Address"/>
    <w:basedOn w:val="Normal"/>
    <w:uiPriority w:val="3"/>
    <w:qFormat/>
    <w:rsid w:val="007A4127"/>
    <w:pPr>
      <w:spacing w:before="480" w:after="480"/>
      <w:contextualSpacing/>
    </w:pPr>
  </w:style>
  <w:style w:type="paragraph" w:styleId="Signature">
    <w:name w:val="Signature"/>
    <w:basedOn w:val="Normal"/>
    <w:link w:val="SignatureChar"/>
    <w:uiPriority w:val="99"/>
    <w:unhideWhenUsed/>
    <w:rsid w:val="007A4127"/>
    <w:pPr>
      <w:spacing w:after="0"/>
      <w:ind w:left="4320"/>
    </w:pPr>
  </w:style>
  <w:style w:type="character" w:customStyle="1" w:styleId="SignatureChar">
    <w:name w:val="Signature Char"/>
    <w:basedOn w:val="DefaultParagraphFont"/>
    <w:link w:val="Signature"/>
    <w:uiPriority w:val="99"/>
    <w:rsid w:val="007A4127"/>
    <w:rPr>
      <w:rFonts w:ascii="Georgia" w:eastAsia="Georgia" w:hAnsi="Georgia" w:cs="Georgia"/>
      <w:szCs w:val="24"/>
      <w:lang w:eastAsia="ja-JP"/>
    </w:rPr>
  </w:style>
  <w:style w:type="character" w:styleId="Hyperlink">
    <w:name w:val="Hyperlink"/>
    <w:basedOn w:val="DefaultParagraphFont"/>
    <w:rsid w:val="000B1341"/>
    <w:rPr>
      <w:color w:val="0000FF"/>
      <w:u w:val="single"/>
    </w:rPr>
  </w:style>
  <w:style w:type="paragraph" w:styleId="NormalWeb">
    <w:name w:val="Normal (Web)"/>
    <w:basedOn w:val="Normal"/>
    <w:uiPriority w:val="99"/>
    <w:unhideWhenUsed/>
    <w:rsid w:val="00B75EE8"/>
    <w:pPr>
      <w:spacing w:before="100" w:beforeAutospacing="1" w:after="100" w:afterAutospacing="1" w:line="240" w:lineRule="auto"/>
      <w:ind w:left="0" w:firstLine="0"/>
      <w:jc w:val="left"/>
    </w:pPr>
    <w:rPr>
      <w:rFonts w:ascii="Times New Roman" w:eastAsia="Times New Roman" w:hAnsi="Times New Roman" w:cs="Times New Roman"/>
      <w:sz w:val="24"/>
      <w:lang w:eastAsia="en-US"/>
    </w:rPr>
  </w:style>
  <w:style w:type="character" w:customStyle="1" w:styleId="FooterChar">
    <w:name w:val="Footer Char"/>
    <w:basedOn w:val="DefaultParagraphFont"/>
    <w:link w:val="Footer"/>
    <w:uiPriority w:val="99"/>
    <w:rsid w:val="009726AA"/>
    <w:rPr>
      <w:rFonts w:ascii="Georgia" w:eastAsia="Georgia" w:hAnsi="Georgia" w:cs="Georgia"/>
      <w:szCs w:val="24"/>
      <w:lang w:eastAsia="ja-JP"/>
    </w:rPr>
  </w:style>
  <w:style w:type="paragraph" w:styleId="CommentText">
    <w:name w:val="annotation text"/>
    <w:basedOn w:val="Normal"/>
    <w:link w:val="CommentTextChar"/>
    <w:rsid w:val="00950E5F"/>
    <w:rPr>
      <w:szCs w:val="20"/>
    </w:rPr>
  </w:style>
  <w:style w:type="character" w:customStyle="1" w:styleId="CommentTextChar">
    <w:name w:val="Comment Text Char"/>
    <w:basedOn w:val="DefaultParagraphFont"/>
    <w:link w:val="CommentText"/>
    <w:rsid w:val="00950E5F"/>
    <w:rPr>
      <w:rFonts w:ascii="Georgia" w:eastAsia="Georgia" w:hAnsi="Georgia" w:cs="Georgia"/>
      <w:lang w:eastAsia="ja-JP"/>
    </w:rPr>
  </w:style>
  <w:style w:type="paragraph" w:styleId="BodyText">
    <w:name w:val="Body Text"/>
    <w:basedOn w:val="Normal"/>
    <w:link w:val="BodyTextChar"/>
    <w:uiPriority w:val="99"/>
    <w:unhideWhenUsed/>
    <w:rsid w:val="00950E5F"/>
    <w:pPr>
      <w:spacing w:after="120" w:line="276" w:lineRule="auto"/>
      <w:ind w:left="0" w:firstLine="0"/>
      <w:jc w:val="left"/>
    </w:pPr>
    <w:rPr>
      <w:rFonts w:ascii="Calibri" w:eastAsia="Calibri" w:hAnsi="Calibri" w:cs="Times New Roman"/>
      <w:sz w:val="22"/>
      <w:szCs w:val="22"/>
      <w:lang w:val="en-GB" w:eastAsia="en-US"/>
    </w:rPr>
  </w:style>
  <w:style w:type="character" w:customStyle="1" w:styleId="BodyTextChar">
    <w:name w:val="Body Text Char"/>
    <w:basedOn w:val="DefaultParagraphFont"/>
    <w:link w:val="BodyText"/>
    <w:uiPriority w:val="99"/>
    <w:rsid w:val="00950E5F"/>
    <w:rPr>
      <w:rFonts w:ascii="Calibri" w:eastAsia="Calibri" w:hAnsi="Calibri"/>
      <w:sz w:val="22"/>
      <w:szCs w:val="22"/>
      <w:lang w:val="en-GB"/>
    </w:rPr>
  </w:style>
  <w:style w:type="character" w:customStyle="1" w:styleId="HeaderChar">
    <w:name w:val="Header Char"/>
    <w:basedOn w:val="DefaultParagraphFont"/>
    <w:link w:val="Header"/>
    <w:uiPriority w:val="99"/>
    <w:rsid w:val="0037215A"/>
    <w:rPr>
      <w:rFonts w:ascii="Georgia" w:eastAsia="Georgia" w:hAnsi="Georgia" w:cs="Georgia"/>
      <w:szCs w:val="24"/>
      <w:lang w:eastAsia="ja-JP"/>
    </w:rPr>
  </w:style>
  <w:style w:type="table" w:styleId="TableGrid">
    <w:name w:val="Table Grid"/>
    <w:basedOn w:val="TableNormal"/>
    <w:rsid w:val="001B1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A5A"/>
    <w:pPr>
      <w:contextualSpacing/>
    </w:pPr>
  </w:style>
  <w:style w:type="character" w:customStyle="1" w:styleId="style3">
    <w:name w:val="style3"/>
    <w:basedOn w:val="DefaultParagraphFont"/>
    <w:rsid w:val="006C1E77"/>
  </w:style>
  <w:style w:type="character" w:styleId="CommentReference">
    <w:name w:val="annotation reference"/>
    <w:basedOn w:val="DefaultParagraphFont"/>
    <w:semiHidden/>
    <w:unhideWhenUsed/>
    <w:rsid w:val="00507051"/>
    <w:rPr>
      <w:sz w:val="16"/>
      <w:szCs w:val="16"/>
    </w:rPr>
  </w:style>
  <w:style w:type="paragraph" w:styleId="CommentSubject">
    <w:name w:val="annotation subject"/>
    <w:basedOn w:val="CommentText"/>
    <w:next w:val="CommentText"/>
    <w:link w:val="CommentSubjectChar"/>
    <w:semiHidden/>
    <w:unhideWhenUsed/>
    <w:rsid w:val="00507051"/>
    <w:pPr>
      <w:spacing w:line="240" w:lineRule="auto"/>
    </w:pPr>
    <w:rPr>
      <w:b/>
      <w:bCs/>
    </w:rPr>
  </w:style>
  <w:style w:type="character" w:customStyle="1" w:styleId="CommentSubjectChar">
    <w:name w:val="Comment Subject Char"/>
    <w:basedOn w:val="CommentTextChar"/>
    <w:link w:val="CommentSubject"/>
    <w:semiHidden/>
    <w:rsid w:val="00507051"/>
    <w:rPr>
      <w:rFonts w:ascii="Georgia" w:eastAsia="Georgia" w:hAnsi="Georgia" w:cs="Georgia"/>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72855">
      <w:bodyDiv w:val="1"/>
      <w:marLeft w:val="0"/>
      <w:marRight w:val="0"/>
      <w:marTop w:val="0"/>
      <w:marBottom w:val="0"/>
      <w:divBdr>
        <w:top w:val="none" w:sz="0" w:space="0" w:color="auto"/>
        <w:left w:val="none" w:sz="0" w:space="0" w:color="auto"/>
        <w:bottom w:val="none" w:sz="0" w:space="0" w:color="auto"/>
        <w:right w:val="none" w:sz="0" w:space="0" w:color="auto"/>
      </w:divBdr>
      <w:divsChild>
        <w:div w:id="94637877">
          <w:marLeft w:val="0"/>
          <w:marRight w:val="0"/>
          <w:marTop w:val="0"/>
          <w:marBottom w:val="0"/>
          <w:divBdr>
            <w:top w:val="none" w:sz="0" w:space="0" w:color="auto"/>
            <w:left w:val="none" w:sz="0" w:space="0" w:color="auto"/>
            <w:bottom w:val="none" w:sz="0" w:space="0" w:color="auto"/>
            <w:right w:val="none" w:sz="0" w:space="0" w:color="auto"/>
          </w:divBdr>
        </w:div>
        <w:div w:id="1050958455">
          <w:marLeft w:val="0"/>
          <w:marRight w:val="0"/>
          <w:marTop w:val="0"/>
          <w:marBottom w:val="0"/>
          <w:divBdr>
            <w:top w:val="none" w:sz="0" w:space="0" w:color="auto"/>
            <w:left w:val="none" w:sz="0" w:space="0" w:color="auto"/>
            <w:bottom w:val="none" w:sz="0" w:space="0" w:color="auto"/>
            <w:right w:val="none" w:sz="0" w:space="0" w:color="auto"/>
          </w:divBdr>
        </w:div>
        <w:div w:id="1266116825">
          <w:marLeft w:val="0"/>
          <w:marRight w:val="0"/>
          <w:marTop w:val="0"/>
          <w:marBottom w:val="0"/>
          <w:divBdr>
            <w:top w:val="none" w:sz="0" w:space="0" w:color="auto"/>
            <w:left w:val="none" w:sz="0" w:space="0" w:color="auto"/>
            <w:bottom w:val="none" w:sz="0" w:space="0" w:color="auto"/>
            <w:right w:val="none" w:sz="0" w:space="0" w:color="auto"/>
          </w:divBdr>
        </w:div>
        <w:div w:id="1347632294">
          <w:marLeft w:val="0"/>
          <w:marRight w:val="0"/>
          <w:marTop w:val="0"/>
          <w:marBottom w:val="0"/>
          <w:divBdr>
            <w:top w:val="none" w:sz="0" w:space="0" w:color="auto"/>
            <w:left w:val="none" w:sz="0" w:space="0" w:color="auto"/>
            <w:bottom w:val="none" w:sz="0" w:space="0" w:color="auto"/>
            <w:right w:val="none" w:sz="0" w:space="0" w:color="auto"/>
          </w:divBdr>
        </w:div>
        <w:div w:id="1833133545">
          <w:marLeft w:val="0"/>
          <w:marRight w:val="0"/>
          <w:marTop w:val="0"/>
          <w:marBottom w:val="0"/>
          <w:divBdr>
            <w:top w:val="none" w:sz="0" w:space="0" w:color="auto"/>
            <w:left w:val="none" w:sz="0" w:space="0" w:color="auto"/>
            <w:bottom w:val="none" w:sz="0" w:space="0" w:color="auto"/>
            <w:right w:val="none" w:sz="0" w:space="0" w:color="auto"/>
          </w:divBdr>
        </w:div>
      </w:divsChild>
    </w:div>
    <w:div w:id="1025517642">
      <w:bodyDiv w:val="1"/>
      <w:marLeft w:val="0"/>
      <w:marRight w:val="0"/>
      <w:marTop w:val="0"/>
      <w:marBottom w:val="0"/>
      <w:divBdr>
        <w:top w:val="none" w:sz="0" w:space="0" w:color="auto"/>
        <w:left w:val="none" w:sz="0" w:space="0" w:color="auto"/>
        <w:bottom w:val="none" w:sz="0" w:space="0" w:color="auto"/>
        <w:right w:val="none" w:sz="0" w:space="0" w:color="auto"/>
      </w:divBdr>
    </w:div>
    <w:div w:id="1104770387">
      <w:bodyDiv w:val="1"/>
      <w:marLeft w:val="0"/>
      <w:marRight w:val="0"/>
      <w:marTop w:val="0"/>
      <w:marBottom w:val="0"/>
      <w:divBdr>
        <w:top w:val="none" w:sz="0" w:space="0" w:color="auto"/>
        <w:left w:val="none" w:sz="0" w:space="0" w:color="auto"/>
        <w:bottom w:val="none" w:sz="0" w:space="0" w:color="auto"/>
        <w:right w:val="none" w:sz="0" w:space="0" w:color="auto"/>
      </w:divBdr>
    </w:div>
    <w:div w:id="1470131867">
      <w:bodyDiv w:val="1"/>
      <w:marLeft w:val="0"/>
      <w:marRight w:val="0"/>
      <w:marTop w:val="0"/>
      <w:marBottom w:val="0"/>
      <w:divBdr>
        <w:top w:val="none" w:sz="0" w:space="0" w:color="auto"/>
        <w:left w:val="none" w:sz="0" w:space="0" w:color="auto"/>
        <w:bottom w:val="none" w:sz="0" w:space="0" w:color="auto"/>
        <w:right w:val="none" w:sz="0" w:space="0" w:color="auto"/>
      </w:divBdr>
    </w:div>
    <w:div w:id="1609581621">
      <w:bodyDiv w:val="1"/>
      <w:marLeft w:val="0"/>
      <w:marRight w:val="0"/>
      <w:marTop w:val="0"/>
      <w:marBottom w:val="0"/>
      <w:divBdr>
        <w:top w:val="none" w:sz="0" w:space="0" w:color="auto"/>
        <w:left w:val="none" w:sz="0" w:space="0" w:color="auto"/>
        <w:bottom w:val="none" w:sz="0" w:space="0" w:color="auto"/>
        <w:right w:val="none" w:sz="0" w:space="0" w:color="auto"/>
      </w:divBdr>
    </w:div>
    <w:div w:id="1762137375">
      <w:bodyDiv w:val="1"/>
      <w:marLeft w:val="0"/>
      <w:marRight w:val="0"/>
      <w:marTop w:val="0"/>
      <w:marBottom w:val="0"/>
      <w:divBdr>
        <w:top w:val="none" w:sz="0" w:space="0" w:color="auto"/>
        <w:left w:val="none" w:sz="0" w:space="0" w:color="auto"/>
        <w:bottom w:val="none" w:sz="0" w:space="0" w:color="auto"/>
        <w:right w:val="none" w:sz="0" w:space="0" w:color="auto"/>
      </w:divBdr>
    </w:div>
    <w:div w:id="1922064339">
      <w:bodyDiv w:val="1"/>
      <w:marLeft w:val="0"/>
      <w:marRight w:val="0"/>
      <w:marTop w:val="0"/>
      <w:marBottom w:val="0"/>
      <w:divBdr>
        <w:top w:val="none" w:sz="0" w:space="0" w:color="auto"/>
        <w:left w:val="none" w:sz="0" w:space="0" w:color="auto"/>
        <w:bottom w:val="none" w:sz="0" w:space="0" w:color="auto"/>
        <w:right w:val="none" w:sz="0" w:space="0" w:color="auto"/>
      </w:divBdr>
    </w:div>
    <w:div w:id="2001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m%20Cogswell\Desktop\USFS\Administration\Page%20en%20t&#234;te%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2015-09-21T14:00:00+00:00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Sierra Leone</TermName>
          <TermId xmlns="http://schemas.microsoft.com/office/infopath/2007/PartnerControls">2ed08657-e53d-4a1f-96fa-6a3ccb3698f5</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301</Value>
      <Value>1630</Value>
      <Value>1634</Value>
      <Value>1</Value>
      <Value>1107</Value>
    </TaxCatchAll>
    <c4e2ab2cc9354bbf9064eeb465a566ea xmlns="1ed4137b-41b2-488b-8250-6d369ec27664">
      <Terms xmlns="http://schemas.microsoft.com/office/infopath/2007/PartnerControls"/>
    </c4e2ab2cc9354bbf9064eeb465a566ea>
    <UndpProjectNo xmlns="1ed4137b-41b2-488b-8250-6d369ec27664">00061402</UndpProjectNo>
    <UndpDocStatus xmlns="1ed4137b-41b2-488b-8250-6d369ec27664">Final</UndpDocStatus>
    <Outcome1 xmlns="f1161f5b-24a3-4c2d-bc81-44cb9325e8ee">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SSD</TermName>
          <TermId xmlns="http://schemas.microsoft.com/office/infopath/2007/PartnerControls">3d4489ee-e67b-4a79-a639-be4e0373636f</TermId>
        </TermInfo>
      </Terms>
    </gc6531b704974d528487414686b72f6f>
    <_dlc_DocId xmlns="f1161f5b-24a3-4c2d-bc81-44cb9325e8ee">ATLASPDC-4-38806</_dlc_DocId>
    <_dlc_DocIdUrl xmlns="f1161f5b-24a3-4c2d-bc81-44cb9325e8ee">
      <Url>https://info.undp.org/docs/pdc/_layouts/DocIdRedir.aspx?ID=ATLASPDC-4-38806</Url>
      <Description>ATLASPDC-4-38806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3C05143D-F0F0-46EA-9AA8-534ABB845E18}"/>
</file>

<file path=customXml/itemProps2.xml><?xml version="1.0" encoding="utf-8"?>
<ds:datastoreItem xmlns:ds="http://schemas.openxmlformats.org/officeDocument/2006/customXml" ds:itemID="{0D052CDE-1954-4F92-BF4A-1B975C224F4A}"/>
</file>

<file path=customXml/itemProps3.xml><?xml version="1.0" encoding="utf-8"?>
<ds:datastoreItem xmlns:ds="http://schemas.openxmlformats.org/officeDocument/2006/customXml" ds:itemID="{A69F8351-5D0E-416F-B46D-346A9A1B159F}"/>
</file>

<file path=customXml/itemProps4.xml><?xml version="1.0" encoding="utf-8"?>
<ds:datastoreItem xmlns:ds="http://schemas.openxmlformats.org/officeDocument/2006/customXml" ds:itemID="{0C5A71A5-8D0B-41FB-813C-832EEA477CCE}"/>
</file>

<file path=customXml/itemProps5.xml><?xml version="1.0" encoding="utf-8"?>
<ds:datastoreItem xmlns:ds="http://schemas.openxmlformats.org/officeDocument/2006/customXml" ds:itemID="{5A019802-8DD9-4411-AC44-37F2D701AE27}"/>
</file>

<file path=customXml/itemProps6.xml><?xml version="1.0" encoding="utf-8"?>
<ds:datastoreItem xmlns:ds="http://schemas.openxmlformats.org/officeDocument/2006/customXml" ds:itemID="{61BBBC8B-510D-4109-B6C9-191A52D54486}"/>
</file>

<file path=docProps/app.xml><?xml version="1.0" encoding="utf-8"?>
<Properties xmlns="http://schemas.openxmlformats.org/officeDocument/2006/extended-properties" xmlns:vt="http://schemas.openxmlformats.org/officeDocument/2006/docPropsVTypes">
  <Template>Page en tête vierge.dotx</Template>
  <TotalTime>241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United States Forest Service – International Programs</vt:lpstr>
    </vt:vector>
  </TitlesOfParts>
  <Company>Microsoft</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Youth Council Workshop Report</dc:title>
  <dc:subject/>
  <dc:creator>Ann-Marie Bassie</dc:creator>
  <cp:lastModifiedBy>Ann-Marie Bassie</cp:lastModifiedBy>
  <cp:revision>25</cp:revision>
  <cp:lastPrinted>2013-05-01T09:43:00Z</cp:lastPrinted>
  <dcterms:created xsi:type="dcterms:W3CDTF">2015-09-14T10:43:00Z</dcterms:created>
  <dcterms:modified xsi:type="dcterms:W3CDTF">2015-09-21T14:03:00Z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1630;#Sierra Leone|2ed08657-e53d-4a1f-96fa-6a3ccb3698f5</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1634;#SSD|3d4489ee-e67b-4a79-a639-be4e0373636f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1107;#Other|10be685e-4bef-4aec-b905-4df3748c0781</vt:lpwstr>
  </property>
  <property fmtid="{D5CDD505-2E9C-101B-9397-08002B2CF9AE}" pid="17" name="_dlc_DocIdItemGuid">
    <vt:lpwstr>bf074f35-98f9-4acc-8234-4665de8cea97</vt:lpwstr>
  </property>
  <property fmtid="{D5CDD505-2E9C-101B-9397-08002B2CF9AE}" pid="18" name="URL">
    <vt:lpwstr/>
  </property>
  <property fmtid="{D5CDD505-2E9C-101B-9397-08002B2CF9AE}" pid="19" name="DocumentSetDescription">
    <vt:lpwstr/>
  </property>
</Properties>
</file>